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4DC5AE55" w:rsidR="001F153E" w:rsidRPr="00DB607A" w:rsidRDefault="001F153E">
      <w:pPr>
        <w:rPr>
          <w:rFonts w:ascii="IBM Plex Sans" w:hAnsi="IBM Plex Sans"/>
        </w:rPr>
      </w:pPr>
    </w:p>
    <w:p w14:paraId="494F22CE" w14:textId="77777777" w:rsidR="001F153E" w:rsidRPr="00DB607A" w:rsidRDefault="001F153E">
      <w:pPr>
        <w:rPr>
          <w:rFonts w:ascii="IBM Plex Sans" w:hAnsi="IBM Plex Sans"/>
        </w:rPr>
      </w:pPr>
    </w:p>
    <w:p w14:paraId="636040ED" w14:textId="7D606E12" w:rsidR="001F153E" w:rsidRPr="00DB607A" w:rsidRDefault="001F153E" w:rsidP="001F153E">
      <w:pPr>
        <w:rPr>
          <w:rFonts w:ascii="IBM Plex Sans" w:hAnsi="IBM Plex Sans" w:cs="Arial"/>
          <w:b/>
          <w:sz w:val="44"/>
          <w:szCs w:val="44"/>
        </w:rPr>
      </w:pPr>
      <w:r w:rsidRPr="00DB607A">
        <w:rPr>
          <w:rFonts w:ascii="IBM Plex Sans" w:hAnsi="IBM Plex Sans" w:cs="Arial"/>
          <w:b/>
          <w:sz w:val="44"/>
          <w:szCs w:val="44"/>
        </w:rPr>
        <w:t>Hands-on Lab</w:t>
      </w:r>
    </w:p>
    <w:p w14:paraId="772C21AC" w14:textId="77777777" w:rsidR="001F153E" w:rsidRPr="00DB607A" w:rsidRDefault="001F153E" w:rsidP="001F153E">
      <w:pPr>
        <w:rPr>
          <w:rFonts w:ascii="IBM Plex Sans" w:hAnsi="IBM Plex Sans" w:cs="Arial"/>
          <w:b/>
          <w:sz w:val="40"/>
          <w:szCs w:val="40"/>
        </w:rPr>
      </w:pPr>
    </w:p>
    <w:p w14:paraId="6EBCEB5D" w14:textId="77777777" w:rsidR="00FA64B2" w:rsidRPr="00FA64B2" w:rsidRDefault="001F153E" w:rsidP="00FA64B2">
      <w:pPr>
        <w:pStyle w:val="Heading1"/>
        <w:rPr>
          <w:sz w:val="40"/>
          <w:szCs w:val="40"/>
        </w:rPr>
      </w:pPr>
      <w:bookmarkStart w:id="0" w:name="_Toc516564083"/>
      <w:r w:rsidRPr="00DB607A">
        <w:rPr>
          <w:rFonts w:cs="Arial"/>
          <w:sz w:val="40"/>
          <w:szCs w:val="40"/>
        </w:rPr>
        <w:t>Session Title</w:t>
      </w:r>
      <w:r w:rsidR="00046CBB">
        <w:rPr>
          <w:rFonts w:cs="Arial"/>
          <w:sz w:val="40"/>
          <w:szCs w:val="40"/>
        </w:rPr>
        <w:t>:</w:t>
      </w:r>
      <w:r w:rsidRPr="00DB607A">
        <w:rPr>
          <w:color w:val="FF0000"/>
          <w:sz w:val="40"/>
        </w:rPr>
        <w:t xml:space="preserve"> </w:t>
      </w:r>
      <w:r w:rsidR="00FA64B2" w:rsidRPr="00FA64B2">
        <w:rPr>
          <w:sz w:val="40"/>
          <w:szCs w:val="40"/>
        </w:rPr>
        <w:t xml:space="preserve">Hands-on Cloud-Native Java with Eclipse </w:t>
      </w:r>
      <w:proofErr w:type="spellStart"/>
      <w:r w:rsidR="00FA64B2" w:rsidRPr="00FA64B2">
        <w:rPr>
          <w:sz w:val="40"/>
          <w:szCs w:val="40"/>
        </w:rPr>
        <w:t>MicroProfile</w:t>
      </w:r>
      <w:proofErr w:type="spellEnd"/>
      <w:r w:rsidR="00FA64B2" w:rsidRPr="00FA64B2">
        <w:rPr>
          <w:sz w:val="40"/>
          <w:szCs w:val="40"/>
        </w:rPr>
        <w:t xml:space="preserve"> Workshop</w:t>
      </w:r>
      <w:bookmarkEnd w:id="0"/>
    </w:p>
    <w:p w14:paraId="476621BC" w14:textId="5E228E60" w:rsidR="00D1338D" w:rsidRDefault="00D1338D" w:rsidP="00D1338D">
      <w:pPr>
        <w:pStyle w:val="Heading1"/>
        <w:rPr>
          <w:sz w:val="48"/>
          <w:szCs w:val="48"/>
        </w:rPr>
      </w:pPr>
      <w:bookmarkStart w:id="1" w:name="_GoBack"/>
      <w:bookmarkEnd w:id="1"/>
    </w:p>
    <w:p w14:paraId="70959266" w14:textId="1C8C24A2" w:rsidR="00046CBB" w:rsidRPr="007F78B3" w:rsidRDefault="00046CBB" w:rsidP="001F153E">
      <w:pPr>
        <w:rPr>
          <w:rFonts w:ascii="IBM Plex Sans" w:hAnsi="IBM Plex Sans" w:cstheme="minorBidi"/>
          <w:b/>
          <w:color w:val="FF0000"/>
          <w:sz w:val="40"/>
          <w:szCs w:val="22"/>
        </w:rPr>
      </w:pPr>
    </w:p>
    <w:p w14:paraId="3FD96C9B" w14:textId="0A50EC42" w:rsidR="00046CBB" w:rsidRDefault="00046CBB" w:rsidP="001F153E">
      <w:pPr>
        <w:rPr>
          <w:rFonts w:ascii="IBM Plex Sans" w:hAnsi="IBM Plex Sans"/>
          <w:b/>
          <w:sz w:val="40"/>
        </w:rPr>
      </w:pPr>
      <w:r>
        <w:rPr>
          <w:rFonts w:ascii="IBM Plex Sans" w:hAnsi="IBM Plex Sans"/>
          <w:b/>
          <w:sz w:val="40"/>
        </w:rPr>
        <w:t>Abstract:</w:t>
      </w:r>
    </w:p>
    <w:p w14:paraId="63F511DE" w14:textId="77777777" w:rsidR="00FA64B2" w:rsidRDefault="00FA64B2" w:rsidP="00FA64B2">
      <w:pPr>
        <w:pStyle w:val="NormalWeb"/>
      </w:pPr>
      <w:r>
        <w:t>Ever wondered what makes a cloud-native application "cloud-native"? Ever wondered what the unique challenges are and how best to address them on a fully-open Java technology stack?</w:t>
      </w:r>
    </w:p>
    <w:p w14:paraId="4BBB4F3C" w14:textId="77777777" w:rsidR="00FA64B2" w:rsidRDefault="00FA64B2" w:rsidP="00FA64B2">
      <w:pPr>
        <w:pStyle w:val="NormalWeb"/>
      </w:pPr>
      <w:r>
        <w:t xml:space="preserve">In this workshop, you'll learn what it means to be cloud-native and how that impacts application development. You'll learn Eclipse </w:t>
      </w:r>
      <w:proofErr w:type="spellStart"/>
      <w:r>
        <w:t>MicroProfile</w:t>
      </w:r>
      <w:proofErr w:type="spellEnd"/>
      <w:r>
        <w:t xml:space="preserve">, an industry collaboration defining technologies for the development and management of cloud-native microservices. With a full set of </w:t>
      </w:r>
      <w:proofErr w:type="spellStart"/>
      <w:r>
        <w:t>MicroProfile</w:t>
      </w:r>
      <w:proofErr w:type="spellEnd"/>
      <w:r>
        <w:t xml:space="preserve"> workshop modules available to you, you'll be able to start with the basics of REST services and progress to more advanced topics, or you can jump right in to fault tolerance, security, metrics and more.</w:t>
      </w:r>
    </w:p>
    <w:p w14:paraId="78111673" w14:textId="18CF4E21" w:rsidR="00D1338D" w:rsidRPr="00D1338D" w:rsidRDefault="00D1338D" w:rsidP="00D1338D">
      <w:pPr>
        <w:rPr>
          <w:lang w:val="en-GB" w:eastAsia="en-GB"/>
        </w:rPr>
      </w:pPr>
    </w:p>
    <w:p w14:paraId="5D8462F6" w14:textId="77777777" w:rsidR="00046CBB" w:rsidRDefault="00046CBB" w:rsidP="001F153E">
      <w:pPr>
        <w:rPr>
          <w:rFonts w:ascii="IBM Plex Sans" w:hAnsi="IBM Plex Sans"/>
          <w:b/>
          <w:sz w:val="40"/>
        </w:rPr>
      </w:pPr>
    </w:p>
    <w:p w14:paraId="103BDB1F" w14:textId="290A45C5" w:rsidR="00046CBB" w:rsidRDefault="00046CBB" w:rsidP="001F153E">
      <w:pPr>
        <w:rPr>
          <w:rFonts w:ascii="IBM Plex Sans" w:hAnsi="IBM Plex Sans"/>
          <w:b/>
          <w:sz w:val="40"/>
        </w:rPr>
      </w:pPr>
    </w:p>
    <w:p w14:paraId="0A2370C9" w14:textId="77777777" w:rsidR="00046CBB" w:rsidRPr="00DB607A" w:rsidRDefault="00046CBB" w:rsidP="001F153E">
      <w:pPr>
        <w:rPr>
          <w:rFonts w:ascii="IBM Plex Sans" w:hAnsi="IBM Plex Sans" w:cs="Arial"/>
        </w:rPr>
      </w:pPr>
    </w:p>
    <w:p w14:paraId="75E95316" w14:textId="372DBAEB" w:rsidR="001F153E" w:rsidRDefault="00D1338D" w:rsidP="001F153E">
      <w:pPr>
        <w:rPr>
          <w:rFonts w:ascii="IBM Plex Sans" w:hAnsi="IBM Plex Sans" w:cs="Arial"/>
          <w:sz w:val="32"/>
          <w:szCs w:val="32"/>
        </w:rPr>
      </w:pPr>
      <w:r w:rsidRPr="00F81EFF">
        <w:rPr>
          <w:rFonts w:ascii="IBM Plex Sans" w:hAnsi="IBM Plex Sans" w:cs="Arial"/>
          <w:sz w:val="32"/>
          <w:szCs w:val="32"/>
        </w:rPr>
        <w:t>Emily Jiang</w:t>
      </w:r>
      <w:r w:rsidR="006704B7" w:rsidRPr="00F81EFF">
        <w:rPr>
          <w:rFonts w:ascii="IBM Plex Sans" w:hAnsi="IBM Plex Sans" w:cs="Arial"/>
          <w:sz w:val="32"/>
          <w:szCs w:val="32"/>
        </w:rPr>
        <w:t xml:space="preserve">, </w:t>
      </w:r>
      <w:r w:rsidR="007633CD">
        <w:rPr>
          <w:rFonts w:ascii="IBM Plex Sans" w:hAnsi="IBM Plex Sans" w:cs="Arial"/>
          <w:sz w:val="32"/>
          <w:szCs w:val="32"/>
        </w:rPr>
        <w:t xml:space="preserve">Liberty </w:t>
      </w:r>
      <w:r w:rsidRPr="00F81EFF">
        <w:rPr>
          <w:rFonts w:ascii="IBM Plex Sans" w:hAnsi="IBM Plex Sans" w:cs="Arial"/>
          <w:sz w:val="32"/>
          <w:szCs w:val="32"/>
        </w:rPr>
        <w:t>Architect</w:t>
      </w:r>
      <w:r w:rsidR="007633CD">
        <w:rPr>
          <w:rFonts w:ascii="IBM Plex Sans" w:hAnsi="IBM Plex Sans" w:cs="Arial"/>
          <w:sz w:val="32"/>
          <w:szCs w:val="32"/>
        </w:rPr>
        <w:t xml:space="preserve"> for </w:t>
      </w:r>
      <w:proofErr w:type="spellStart"/>
      <w:r w:rsidR="007633CD">
        <w:rPr>
          <w:rFonts w:ascii="IBM Plex Sans" w:hAnsi="IBM Plex Sans" w:cs="Arial"/>
          <w:sz w:val="32"/>
          <w:szCs w:val="32"/>
        </w:rPr>
        <w:t>MicroProfile</w:t>
      </w:r>
      <w:proofErr w:type="spellEnd"/>
      <w:r w:rsidR="007633CD">
        <w:rPr>
          <w:rFonts w:ascii="IBM Plex Sans" w:hAnsi="IBM Plex Sans" w:cs="Arial"/>
          <w:sz w:val="32"/>
          <w:szCs w:val="32"/>
        </w:rPr>
        <w:t xml:space="preserve"> and CDI</w:t>
      </w:r>
      <w:r w:rsidR="006704B7" w:rsidRPr="00F81EFF">
        <w:rPr>
          <w:rFonts w:ascii="IBM Plex Sans" w:hAnsi="IBM Plex Sans" w:cs="Arial"/>
          <w:sz w:val="32"/>
          <w:szCs w:val="32"/>
        </w:rPr>
        <w:t xml:space="preserve">, </w:t>
      </w:r>
      <w:hyperlink r:id="rId8" w:history="1">
        <w:r w:rsidRPr="00F81EFF">
          <w:rPr>
            <w:rStyle w:val="Hyperlink"/>
            <w:rFonts w:ascii="IBM Plex Sans" w:hAnsi="IBM Plex Sans" w:cs="Arial"/>
            <w:sz w:val="32"/>
            <w:szCs w:val="32"/>
          </w:rPr>
          <w:t>emijiang@uk.ibm.com</w:t>
        </w:r>
      </w:hyperlink>
      <w:r w:rsidR="00F81EFF">
        <w:rPr>
          <w:rFonts w:ascii="IBM Plex Sans" w:hAnsi="IBM Plex Sans" w:cs="Arial"/>
          <w:sz w:val="32"/>
          <w:szCs w:val="32"/>
        </w:rPr>
        <w:t xml:space="preserve">, twitter: </w:t>
      </w:r>
      <w:r w:rsidR="00FA64B2">
        <w:rPr>
          <w:rFonts w:ascii="IBM Plex Sans" w:hAnsi="IBM Plex Sans" w:cs="Arial"/>
          <w:sz w:val="32"/>
          <w:szCs w:val="32"/>
        </w:rPr>
        <w:t>@</w:t>
      </w:r>
      <w:proofErr w:type="spellStart"/>
      <w:r w:rsidR="00F81EFF">
        <w:rPr>
          <w:rFonts w:ascii="IBM Plex Sans" w:hAnsi="IBM Plex Sans" w:cs="Arial"/>
          <w:sz w:val="32"/>
          <w:szCs w:val="32"/>
        </w:rPr>
        <w:t>emilyfhjiang</w:t>
      </w:r>
      <w:proofErr w:type="spellEnd"/>
    </w:p>
    <w:p w14:paraId="2641BC77" w14:textId="77777777" w:rsidR="00D214E1" w:rsidRPr="00F81EFF" w:rsidRDefault="00D214E1" w:rsidP="001F153E">
      <w:pPr>
        <w:rPr>
          <w:rFonts w:ascii="IBM Plex Sans" w:hAnsi="IBM Plex Sans" w:cs="Arial"/>
          <w:sz w:val="32"/>
          <w:szCs w:val="32"/>
        </w:rPr>
      </w:pPr>
    </w:p>
    <w:p w14:paraId="1CFDF3C9" w14:textId="1F283113" w:rsidR="00F81EFF" w:rsidRDefault="00FA64B2" w:rsidP="001F153E">
      <w:pPr>
        <w:rPr>
          <w:rFonts w:ascii="IBM Plex Sans" w:eastAsiaTheme="minorHAnsi" w:hAnsi="IBM Plex Sans" w:cs="Lucida Grande"/>
          <w:color w:val="000000"/>
          <w:sz w:val="32"/>
          <w:szCs w:val="32"/>
        </w:rPr>
      </w:pPr>
      <w:r>
        <w:rPr>
          <w:rFonts w:ascii="IBM Plex Sans" w:hAnsi="IBM Plex Sans" w:cs="Arial"/>
          <w:sz w:val="32"/>
          <w:szCs w:val="32"/>
        </w:rPr>
        <w:t>Kevin Sutter</w:t>
      </w:r>
      <w:r w:rsidRPr="00FA64B2">
        <w:rPr>
          <w:rFonts w:ascii="IBM Plex Sans" w:hAnsi="IBM Plex Sans" w:cs="Arial"/>
          <w:sz w:val="32"/>
          <w:szCs w:val="32"/>
        </w:rPr>
        <w:t xml:space="preserve">, </w:t>
      </w:r>
      <w:r w:rsidRPr="00FA64B2">
        <w:rPr>
          <w:rFonts w:ascii="IBM Plex Sans" w:eastAsiaTheme="minorHAnsi" w:hAnsi="IBM Plex Sans" w:cs="Lucida Grande"/>
          <w:color w:val="000000"/>
          <w:sz w:val="32"/>
          <w:szCs w:val="32"/>
        </w:rPr>
        <w:t xml:space="preserve">STSM, </w:t>
      </w:r>
      <w:proofErr w:type="spellStart"/>
      <w:r w:rsidRPr="00FA64B2">
        <w:rPr>
          <w:rFonts w:ascii="IBM Plex Sans" w:eastAsiaTheme="minorHAnsi" w:hAnsi="IBM Plex Sans" w:cs="Lucida Grande"/>
          <w:color w:val="000000"/>
          <w:sz w:val="32"/>
          <w:szCs w:val="32"/>
        </w:rPr>
        <w:t>MicroProfile</w:t>
      </w:r>
      <w:proofErr w:type="spellEnd"/>
      <w:r w:rsidRPr="00FA64B2">
        <w:rPr>
          <w:rFonts w:ascii="IBM Plex Sans" w:eastAsiaTheme="minorHAnsi" w:hAnsi="IBM Plex Sans" w:cs="Lucida Grande"/>
          <w:color w:val="000000"/>
          <w:sz w:val="32"/>
          <w:szCs w:val="32"/>
        </w:rPr>
        <w:t xml:space="preserve"> and Java EE architect</w:t>
      </w:r>
    </w:p>
    <w:p w14:paraId="63EF6D88" w14:textId="3D29F299" w:rsidR="00FA64B2" w:rsidRDefault="00FA64B2" w:rsidP="001F153E">
      <w:pPr>
        <w:rPr>
          <w:rFonts w:ascii="IBM Plex Sans" w:eastAsiaTheme="minorHAnsi" w:hAnsi="IBM Plex Sans" w:cs="Lucida Grande"/>
          <w:color w:val="000000"/>
          <w:sz w:val="32"/>
          <w:szCs w:val="32"/>
        </w:rPr>
      </w:pPr>
      <w:hyperlink r:id="rId9" w:history="1">
        <w:r w:rsidRPr="00C157DB">
          <w:rPr>
            <w:rStyle w:val="Hyperlink"/>
            <w:rFonts w:ascii="IBM Plex Sans" w:eastAsiaTheme="minorHAnsi" w:hAnsi="IBM Plex Sans" w:cs="Lucida Grande"/>
            <w:sz w:val="32"/>
            <w:szCs w:val="32"/>
          </w:rPr>
          <w:t>sutter@us.ibm.com</w:t>
        </w:r>
      </w:hyperlink>
      <w:r>
        <w:rPr>
          <w:rFonts w:ascii="IBM Plex Sans" w:eastAsiaTheme="minorHAnsi" w:hAnsi="IBM Plex Sans" w:cs="Lucida Grande"/>
          <w:color w:val="000000"/>
          <w:sz w:val="32"/>
          <w:szCs w:val="32"/>
        </w:rPr>
        <w:t>, twitter: @</w:t>
      </w:r>
      <w:proofErr w:type="spellStart"/>
      <w:r>
        <w:rPr>
          <w:rFonts w:ascii="IBM Plex Sans" w:eastAsiaTheme="minorHAnsi" w:hAnsi="IBM Plex Sans" w:cs="Lucida Grande"/>
          <w:color w:val="000000"/>
          <w:sz w:val="32"/>
          <w:szCs w:val="32"/>
        </w:rPr>
        <w:t>kwsutter</w:t>
      </w:r>
      <w:proofErr w:type="spellEnd"/>
    </w:p>
    <w:p w14:paraId="0D4CB505" w14:textId="77777777" w:rsidR="00FA64B2" w:rsidRDefault="00FA64B2" w:rsidP="001F153E">
      <w:pPr>
        <w:rPr>
          <w:rFonts w:ascii="IBM Plex Sans" w:eastAsiaTheme="minorHAnsi" w:hAnsi="IBM Plex Sans" w:cs="Lucida Grande"/>
          <w:color w:val="000000"/>
          <w:sz w:val="32"/>
          <w:szCs w:val="32"/>
        </w:rPr>
      </w:pPr>
    </w:p>
    <w:p w14:paraId="3C53670E" w14:textId="10C0D9F0" w:rsidR="00FA64B2" w:rsidRDefault="00FA64B2" w:rsidP="001F153E">
      <w:pPr>
        <w:rPr>
          <w:rFonts w:ascii="IBM Plex Sans" w:eastAsiaTheme="minorHAnsi" w:hAnsi="IBM Plex Sans" w:cs="Lucida Grande"/>
          <w:color w:val="000000"/>
          <w:sz w:val="32"/>
          <w:szCs w:val="32"/>
        </w:rPr>
      </w:pPr>
      <w:r>
        <w:rPr>
          <w:rFonts w:ascii="IBM Plex Sans" w:eastAsiaTheme="minorHAnsi" w:hAnsi="IBM Plex Sans" w:cs="Lucida Grande"/>
          <w:color w:val="000000"/>
          <w:sz w:val="32"/>
          <w:szCs w:val="32"/>
        </w:rPr>
        <w:t xml:space="preserve">Andrew Rouse, </w:t>
      </w:r>
      <w:proofErr w:type="spellStart"/>
      <w:r>
        <w:rPr>
          <w:rFonts w:ascii="IBM Plex Sans" w:eastAsiaTheme="minorHAnsi" w:hAnsi="IBM Plex Sans" w:cs="Lucida Grande"/>
          <w:color w:val="000000"/>
          <w:sz w:val="32"/>
          <w:szCs w:val="32"/>
        </w:rPr>
        <w:t>Libery</w:t>
      </w:r>
      <w:proofErr w:type="spellEnd"/>
      <w:r>
        <w:rPr>
          <w:rFonts w:ascii="IBM Plex Sans" w:eastAsiaTheme="minorHAnsi" w:hAnsi="IBM Plex Sans" w:cs="Lucida Grande"/>
          <w:color w:val="000000"/>
          <w:sz w:val="32"/>
          <w:szCs w:val="32"/>
        </w:rPr>
        <w:t xml:space="preserve"> </w:t>
      </w:r>
      <w:proofErr w:type="spellStart"/>
      <w:r>
        <w:rPr>
          <w:rFonts w:ascii="IBM Plex Sans" w:eastAsiaTheme="minorHAnsi" w:hAnsi="IBM Plex Sans" w:cs="Lucida Grande"/>
          <w:color w:val="000000"/>
          <w:sz w:val="32"/>
          <w:szCs w:val="32"/>
        </w:rPr>
        <w:t>MicroProfile</w:t>
      </w:r>
      <w:proofErr w:type="spellEnd"/>
      <w:r>
        <w:rPr>
          <w:rFonts w:ascii="IBM Plex Sans" w:eastAsiaTheme="minorHAnsi" w:hAnsi="IBM Plex Sans" w:cs="Lucida Grande"/>
          <w:color w:val="000000"/>
          <w:sz w:val="32"/>
          <w:szCs w:val="32"/>
        </w:rPr>
        <w:t xml:space="preserve"> developer</w:t>
      </w:r>
    </w:p>
    <w:p w14:paraId="3CF075A3" w14:textId="1310D560" w:rsidR="001F153E" w:rsidRPr="00FA64B2" w:rsidRDefault="00FA64B2">
      <w:pPr>
        <w:rPr>
          <w:rFonts w:ascii="IBM Plex Sans" w:eastAsiaTheme="minorHAnsi" w:hAnsi="IBM Plex Sans" w:cs="Lucida Grande"/>
          <w:color w:val="000000"/>
          <w:sz w:val="32"/>
          <w:szCs w:val="32"/>
        </w:rPr>
      </w:pPr>
      <w:hyperlink r:id="rId10" w:history="1">
        <w:r w:rsidRPr="00C157DB">
          <w:rPr>
            <w:rStyle w:val="Hyperlink"/>
            <w:rFonts w:ascii="IBM Plex Sans" w:eastAsiaTheme="minorHAnsi" w:hAnsi="IBM Plex Sans" w:cs="Lucida Grande"/>
            <w:sz w:val="32"/>
            <w:szCs w:val="32"/>
          </w:rPr>
          <w:t>anrouse@uk.ibm.com</w:t>
        </w:r>
      </w:hyperlink>
    </w:p>
    <w:p w14:paraId="4ED70B47" w14:textId="5F8136D0" w:rsidR="001F153E" w:rsidRPr="00DB607A" w:rsidRDefault="001F153E">
      <w:pPr>
        <w:rPr>
          <w:rFonts w:ascii="IBM Plex Sans" w:hAnsi="IBM Plex Sans"/>
        </w:rPr>
      </w:pPr>
    </w:p>
    <w:sdt>
      <w:sdtPr>
        <w:rPr>
          <w:rFonts w:ascii="Times New Roman" w:eastAsiaTheme="minorHAnsi" w:hAnsi="Times New Roman" w:cstheme="minorBidi"/>
          <w:b w:val="0"/>
          <w:color w:val="auto"/>
          <w:sz w:val="22"/>
          <w:szCs w:val="22"/>
        </w:rPr>
        <w:id w:val="553741215"/>
        <w:docPartObj>
          <w:docPartGallery w:val="Table of Contents"/>
          <w:docPartUnique/>
        </w:docPartObj>
      </w:sdtPr>
      <w:sdtEndPr>
        <w:rPr>
          <w:rFonts w:eastAsia="Times New Roman" w:cs="Times New Roman"/>
          <w:b/>
          <w:bCs/>
          <w:noProof/>
          <w:sz w:val="24"/>
          <w:szCs w:val="24"/>
        </w:rPr>
      </w:sdtEndPr>
      <w:sdtContent>
        <w:p w14:paraId="48001D29" w14:textId="77777777" w:rsidR="00D218EB" w:rsidRPr="00DB607A" w:rsidRDefault="00D218EB">
          <w:pPr>
            <w:pStyle w:val="TOCHeading"/>
            <w:rPr>
              <w:b w:val="0"/>
              <w:color w:val="auto"/>
            </w:rPr>
          </w:pPr>
          <w:r w:rsidRPr="00DB607A">
            <w:rPr>
              <w:color w:val="auto"/>
            </w:rPr>
            <w:t>Table of Contents</w:t>
          </w:r>
        </w:p>
        <w:p w14:paraId="2202CDBA" w14:textId="7AA46883" w:rsidR="00144641" w:rsidRDefault="00D218EB">
          <w:pPr>
            <w:pStyle w:val="TOC1"/>
            <w:tabs>
              <w:tab w:val="right" w:leader="dot" w:pos="9350"/>
            </w:tabs>
            <w:rPr>
              <w:rFonts w:asciiTheme="minorHAnsi" w:eastAsiaTheme="minorEastAsia" w:hAnsiTheme="minorHAnsi" w:cstheme="minorBidi"/>
              <w:noProof/>
              <w:lang w:val="en-GB"/>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516564083" w:history="1">
            <w:r w:rsidR="00144641" w:rsidRPr="00406833">
              <w:rPr>
                <w:rStyle w:val="Hyperlink"/>
                <w:rFonts w:cs="Arial"/>
                <w:noProof/>
              </w:rPr>
              <w:t>Session Title:</w:t>
            </w:r>
            <w:r w:rsidR="00144641" w:rsidRPr="00406833">
              <w:rPr>
                <w:rStyle w:val="Hyperlink"/>
                <w:noProof/>
              </w:rPr>
              <w:t xml:space="preserve"> Hands-on Cloud-Native Java with Eclipse MicroProfile Workshop</w:t>
            </w:r>
            <w:r w:rsidR="00144641">
              <w:rPr>
                <w:noProof/>
                <w:webHidden/>
              </w:rPr>
              <w:tab/>
            </w:r>
            <w:r w:rsidR="00144641">
              <w:rPr>
                <w:noProof/>
                <w:webHidden/>
              </w:rPr>
              <w:fldChar w:fldCharType="begin"/>
            </w:r>
            <w:r w:rsidR="00144641">
              <w:rPr>
                <w:noProof/>
                <w:webHidden/>
              </w:rPr>
              <w:instrText xml:space="preserve"> PAGEREF _Toc516564083 \h </w:instrText>
            </w:r>
            <w:r w:rsidR="00144641">
              <w:rPr>
                <w:noProof/>
                <w:webHidden/>
              </w:rPr>
            </w:r>
            <w:r w:rsidR="00144641">
              <w:rPr>
                <w:noProof/>
                <w:webHidden/>
              </w:rPr>
              <w:fldChar w:fldCharType="separate"/>
            </w:r>
            <w:r w:rsidR="00144641">
              <w:rPr>
                <w:noProof/>
                <w:webHidden/>
              </w:rPr>
              <w:t>1</w:t>
            </w:r>
            <w:r w:rsidR="00144641">
              <w:rPr>
                <w:noProof/>
                <w:webHidden/>
              </w:rPr>
              <w:fldChar w:fldCharType="end"/>
            </w:r>
          </w:hyperlink>
        </w:p>
        <w:p w14:paraId="609B0AC5" w14:textId="6BE5D4F5" w:rsidR="00144641" w:rsidRDefault="00144641">
          <w:pPr>
            <w:pStyle w:val="TOC1"/>
            <w:tabs>
              <w:tab w:val="right" w:leader="dot" w:pos="9350"/>
            </w:tabs>
            <w:rPr>
              <w:rFonts w:asciiTheme="minorHAnsi" w:eastAsiaTheme="minorEastAsia" w:hAnsiTheme="minorHAnsi" w:cstheme="minorBidi"/>
              <w:noProof/>
              <w:lang w:val="en-GB"/>
            </w:rPr>
          </w:pPr>
          <w:hyperlink w:anchor="_Toc516564084" w:history="1">
            <w:r w:rsidRPr="00406833">
              <w:rPr>
                <w:rStyle w:val="Hyperlink"/>
                <w:noProof/>
              </w:rPr>
              <w:t>MicroProfile Introduction</w:t>
            </w:r>
            <w:r>
              <w:rPr>
                <w:noProof/>
                <w:webHidden/>
              </w:rPr>
              <w:tab/>
            </w:r>
            <w:r>
              <w:rPr>
                <w:noProof/>
                <w:webHidden/>
              </w:rPr>
              <w:fldChar w:fldCharType="begin"/>
            </w:r>
            <w:r>
              <w:rPr>
                <w:noProof/>
                <w:webHidden/>
              </w:rPr>
              <w:instrText xml:space="preserve"> PAGEREF _Toc516564084 \h </w:instrText>
            </w:r>
            <w:r>
              <w:rPr>
                <w:noProof/>
                <w:webHidden/>
              </w:rPr>
            </w:r>
            <w:r>
              <w:rPr>
                <w:noProof/>
                <w:webHidden/>
              </w:rPr>
              <w:fldChar w:fldCharType="separate"/>
            </w:r>
            <w:r>
              <w:rPr>
                <w:noProof/>
                <w:webHidden/>
              </w:rPr>
              <w:t>3</w:t>
            </w:r>
            <w:r>
              <w:rPr>
                <w:noProof/>
                <w:webHidden/>
              </w:rPr>
              <w:fldChar w:fldCharType="end"/>
            </w:r>
          </w:hyperlink>
        </w:p>
        <w:p w14:paraId="36F91C3B" w14:textId="65A1102C" w:rsidR="00144641" w:rsidRDefault="00144641">
          <w:pPr>
            <w:pStyle w:val="TOC3"/>
            <w:tabs>
              <w:tab w:val="right" w:leader="dot" w:pos="9350"/>
            </w:tabs>
            <w:rPr>
              <w:rFonts w:asciiTheme="minorHAnsi" w:eastAsiaTheme="minorEastAsia" w:hAnsiTheme="minorHAnsi" w:cstheme="minorBidi"/>
              <w:noProof/>
              <w:lang w:val="en-GB"/>
            </w:rPr>
          </w:pPr>
          <w:hyperlink w:anchor="_Toc516564085" w:history="1">
            <w:r w:rsidRPr="00406833">
              <w:rPr>
                <w:rStyle w:val="Hyperlink"/>
                <w:noProof/>
              </w:rPr>
              <w:t>Eclipse MicroProfile</w:t>
            </w:r>
            <w:r>
              <w:rPr>
                <w:noProof/>
                <w:webHidden/>
              </w:rPr>
              <w:tab/>
            </w:r>
            <w:r>
              <w:rPr>
                <w:noProof/>
                <w:webHidden/>
              </w:rPr>
              <w:fldChar w:fldCharType="begin"/>
            </w:r>
            <w:r>
              <w:rPr>
                <w:noProof/>
                <w:webHidden/>
              </w:rPr>
              <w:instrText xml:space="preserve"> PAGEREF _Toc516564085 \h </w:instrText>
            </w:r>
            <w:r>
              <w:rPr>
                <w:noProof/>
                <w:webHidden/>
              </w:rPr>
            </w:r>
            <w:r>
              <w:rPr>
                <w:noProof/>
                <w:webHidden/>
              </w:rPr>
              <w:fldChar w:fldCharType="separate"/>
            </w:r>
            <w:r>
              <w:rPr>
                <w:noProof/>
                <w:webHidden/>
              </w:rPr>
              <w:t>4</w:t>
            </w:r>
            <w:r>
              <w:rPr>
                <w:noProof/>
                <w:webHidden/>
              </w:rPr>
              <w:fldChar w:fldCharType="end"/>
            </w:r>
          </w:hyperlink>
        </w:p>
        <w:p w14:paraId="0DBCD628" w14:textId="5B2FEAB1" w:rsidR="00144641" w:rsidRDefault="00144641">
          <w:pPr>
            <w:pStyle w:val="TOC2"/>
            <w:tabs>
              <w:tab w:val="right" w:leader="dot" w:pos="9350"/>
            </w:tabs>
            <w:rPr>
              <w:rFonts w:asciiTheme="minorHAnsi" w:eastAsiaTheme="minorEastAsia" w:hAnsiTheme="minorHAnsi" w:cstheme="minorBidi"/>
              <w:noProof/>
              <w:lang w:val="en-GB"/>
            </w:rPr>
          </w:pPr>
          <w:hyperlink w:anchor="_Toc516564086" w:history="1">
            <w:r w:rsidRPr="00406833">
              <w:rPr>
                <w:rStyle w:val="Hyperlink"/>
                <w:noProof/>
              </w:rPr>
              <w:t>MicroProfile 1.3</w:t>
            </w:r>
            <w:r>
              <w:rPr>
                <w:noProof/>
                <w:webHidden/>
              </w:rPr>
              <w:tab/>
            </w:r>
            <w:r>
              <w:rPr>
                <w:noProof/>
                <w:webHidden/>
              </w:rPr>
              <w:fldChar w:fldCharType="begin"/>
            </w:r>
            <w:r>
              <w:rPr>
                <w:noProof/>
                <w:webHidden/>
              </w:rPr>
              <w:instrText xml:space="preserve"> PAGEREF _Toc516564086 \h </w:instrText>
            </w:r>
            <w:r>
              <w:rPr>
                <w:noProof/>
                <w:webHidden/>
              </w:rPr>
            </w:r>
            <w:r>
              <w:rPr>
                <w:noProof/>
                <w:webHidden/>
              </w:rPr>
              <w:fldChar w:fldCharType="separate"/>
            </w:r>
            <w:r>
              <w:rPr>
                <w:noProof/>
                <w:webHidden/>
              </w:rPr>
              <w:t>4</w:t>
            </w:r>
            <w:r>
              <w:rPr>
                <w:noProof/>
                <w:webHidden/>
              </w:rPr>
              <w:fldChar w:fldCharType="end"/>
            </w:r>
          </w:hyperlink>
        </w:p>
        <w:p w14:paraId="20708464" w14:textId="6E13607C" w:rsidR="00144641" w:rsidRDefault="00144641">
          <w:pPr>
            <w:pStyle w:val="TOC3"/>
            <w:tabs>
              <w:tab w:val="right" w:leader="dot" w:pos="9350"/>
            </w:tabs>
            <w:rPr>
              <w:rFonts w:asciiTheme="minorHAnsi" w:eastAsiaTheme="minorEastAsia" w:hAnsiTheme="minorHAnsi" w:cstheme="minorBidi"/>
              <w:noProof/>
              <w:lang w:val="en-GB"/>
            </w:rPr>
          </w:pPr>
          <w:hyperlink w:anchor="_Toc516564087" w:history="1">
            <w:r w:rsidRPr="00406833">
              <w:rPr>
                <w:rStyle w:val="Hyperlink"/>
                <w:noProof/>
              </w:rPr>
              <w:t>Config 1.2</w:t>
            </w:r>
            <w:r>
              <w:rPr>
                <w:noProof/>
                <w:webHidden/>
              </w:rPr>
              <w:tab/>
            </w:r>
            <w:r>
              <w:rPr>
                <w:noProof/>
                <w:webHidden/>
              </w:rPr>
              <w:fldChar w:fldCharType="begin"/>
            </w:r>
            <w:r>
              <w:rPr>
                <w:noProof/>
                <w:webHidden/>
              </w:rPr>
              <w:instrText xml:space="preserve"> PAGEREF _Toc516564087 \h </w:instrText>
            </w:r>
            <w:r>
              <w:rPr>
                <w:noProof/>
                <w:webHidden/>
              </w:rPr>
            </w:r>
            <w:r>
              <w:rPr>
                <w:noProof/>
                <w:webHidden/>
              </w:rPr>
              <w:fldChar w:fldCharType="separate"/>
            </w:r>
            <w:r>
              <w:rPr>
                <w:noProof/>
                <w:webHidden/>
              </w:rPr>
              <w:t>5</w:t>
            </w:r>
            <w:r>
              <w:rPr>
                <w:noProof/>
                <w:webHidden/>
              </w:rPr>
              <w:fldChar w:fldCharType="end"/>
            </w:r>
          </w:hyperlink>
        </w:p>
        <w:p w14:paraId="1793AB39" w14:textId="35F35586" w:rsidR="00144641" w:rsidRDefault="00144641">
          <w:pPr>
            <w:pStyle w:val="TOC3"/>
            <w:tabs>
              <w:tab w:val="right" w:leader="dot" w:pos="9350"/>
            </w:tabs>
            <w:rPr>
              <w:rFonts w:asciiTheme="minorHAnsi" w:eastAsiaTheme="minorEastAsia" w:hAnsiTheme="minorHAnsi" w:cstheme="minorBidi"/>
              <w:noProof/>
              <w:lang w:val="en-GB"/>
            </w:rPr>
          </w:pPr>
          <w:hyperlink w:anchor="_Toc516564088" w:history="1">
            <w:r w:rsidRPr="00406833">
              <w:rPr>
                <w:rStyle w:val="Hyperlink"/>
                <w:noProof/>
              </w:rPr>
              <w:t>Health Check 1.0</w:t>
            </w:r>
            <w:r>
              <w:rPr>
                <w:noProof/>
                <w:webHidden/>
              </w:rPr>
              <w:tab/>
            </w:r>
            <w:r>
              <w:rPr>
                <w:noProof/>
                <w:webHidden/>
              </w:rPr>
              <w:fldChar w:fldCharType="begin"/>
            </w:r>
            <w:r>
              <w:rPr>
                <w:noProof/>
                <w:webHidden/>
              </w:rPr>
              <w:instrText xml:space="preserve"> PAGEREF _Toc516564088 \h </w:instrText>
            </w:r>
            <w:r>
              <w:rPr>
                <w:noProof/>
                <w:webHidden/>
              </w:rPr>
            </w:r>
            <w:r>
              <w:rPr>
                <w:noProof/>
                <w:webHidden/>
              </w:rPr>
              <w:fldChar w:fldCharType="separate"/>
            </w:r>
            <w:r>
              <w:rPr>
                <w:noProof/>
                <w:webHidden/>
              </w:rPr>
              <w:t>6</w:t>
            </w:r>
            <w:r>
              <w:rPr>
                <w:noProof/>
                <w:webHidden/>
              </w:rPr>
              <w:fldChar w:fldCharType="end"/>
            </w:r>
          </w:hyperlink>
        </w:p>
        <w:p w14:paraId="171C7AB5" w14:textId="58CC0472" w:rsidR="00144641" w:rsidRDefault="00144641">
          <w:pPr>
            <w:pStyle w:val="TOC3"/>
            <w:tabs>
              <w:tab w:val="right" w:leader="dot" w:pos="9350"/>
            </w:tabs>
            <w:rPr>
              <w:rFonts w:asciiTheme="minorHAnsi" w:eastAsiaTheme="minorEastAsia" w:hAnsiTheme="minorHAnsi" w:cstheme="minorBidi"/>
              <w:noProof/>
              <w:lang w:val="en-GB"/>
            </w:rPr>
          </w:pPr>
          <w:hyperlink w:anchor="_Toc516564089" w:history="1">
            <w:r w:rsidRPr="00406833">
              <w:rPr>
                <w:rStyle w:val="Hyperlink"/>
                <w:noProof/>
              </w:rPr>
              <w:t>Metrics 1.1</w:t>
            </w:r>
            <w:r>
              <w:rPr>
                <w:noProof/>
                <w:webHidden/>
              </w:rPr>
              <w:tab/>
            </w:r>
            <w:r>
              <w:rPr>
                <w:noProof/>
                <w:webHidden/>
              </w:rPr>
              <w:fldChar w:fldCharType="begin"/>
            </w:r>
            <w:r>
              <w:rPr>
                <w:noProof/>
                <w:webHidden/>
              </w:rPr>
              <w:instrText xml:space="preserve"> PAGEREF _Toc516564089 \h </w:instrText>
            </w:r>
            <w:r>
              <w:rPr>
                <w:noProof/>
                <w:webHidden/>
              </w:rPr>
            </w:r>
            <w:r>
              <w:rPr>
                <w:noProof/>
                <w:webHidden/>
              </w:rPr>
              <w:fldChar w:fldCharType="separate"/>
            </w:r>
            <w:r>
              <w:rPr>
                <w:noProof/>
                <w:webHidden/>
              </w:rPr>
              <w:t>6</w:t>
            </w:r>
            <w:r>
              <w:rPr>
                <w:noProof/>
                <w:webHidden/>
              </w:rPr>
              <w:fldChar w:fldCharType="end"/>
            </w:r>
          </w:hyperlink>
        </w:p>
        <w:p w14:paraId="3A9C32CB" w14:textId="43CACF46" w:rsidR="00144641" w:rsidRDefault="00144641">
          <w:pPr>
            <w:pStyle w:val="TOC3"/>
            <w:tabs>
              <w:tab w:val="right" w:leader="dot" w:pos="9350"/>
            </w:tabs>
            <w:rPr>
              <w:rFonts w:asciiTheme="minorHAnsi" w:eastAsiaTheme="minorEastAsia" w:hAnsiTheme="minorHAnsi" w:cstheme="minorBidi"/>
              <w:noProof/>
              <w:lang w:val="en-GB"/>
            </w:rPr>
          </w:pPr>
          <w:hyperlink w:anchor="_Toc516564090" w:history="1">
            <w:r w:rsidRPr="00406833">
              <w:rPr>
                <w:rStyle w:val="Hyperlink"/>
                <w:noProof/>
              </w:rPr>
              <w:t>Fault Tolerance 1.0</w:t>
            </w:r>
            <w:r>
              <w:rPr>
                <w:noProof/>
                <w:webHidden/>
              </w:rPr>
              <w:tab/>
            </w:r>
            <w:r>
              <w:rPr>
                <w:noProof/>
                <w:webHidden/>
              </w:rPr>
              <w:fldChar w:fldCharType="begin"/>
            </w:r>
            <w:r>
              <w:rPr>
                <w:noProof/>
                <w:webHidden/>
              </w:rPr>
              <w:instrText xml:space="preserve"> PAGEREF _Toc516564090 \h </w:instrText>
            </w:r>
            <w:r>
              <w:rPr>
                <w:noProof/>
                <w:webHidden/>
              </w:rPr>
            </w:r>
            <w:r>
              <w:rPr>
                <w:noProof/>
                <w:webHidden/>
              </w:rPr>
              <w:fldChar w:fldCharType="separate"/>
            </w:r>
            <w:r>
              <w:rPr>
                <w:noProof/>
                <w:webHidden/>
              </w:rPr>
              <w:t>6</w:t>
            </w:r>
            <w:r>
              <w:rPr>
                <w:noProof/>
                <w:webHidden/>
              </w:rPr>
              <w:fldChar w:fldCharType="end"/>
            </w:r>
          </w:hyperlink>
        </w:p>
        <w:p w14:paraId="155562B3" w14:textId="622F1C6A" w:rsidR="00144641" w:rsidRDefault="00144641">
          <w:pPr>
            <w:pStyle w:val="TOC3"/>
            <w:tabs>
              <w:tab w:val="right" w:leader="dot" w:pos="9350"/>
            </w:tabs>
            <w:rPr>
              <w:rFonts w:asciiTheme="minorHAnsi" w:eastAsiaTheme="minorEastAsia" w:hAnsiTheme="minorHAnsi" w:cstheme="minorBidi"/>
              <w:noProof/>
              <w:lang w:val="en-GB"/>
            </w:rPr>
          </w:pPr>
          <w:hyperlink w:anchor="_Toc516564091" w:history="1">
            <w:r w:rsidRPr="00406833">
              <w:rPr>
                <w:rStyle w:val="Hyperlink"/>
                <w:noProof/>
              </w:rPr>
              <w:t>JWT Propagation 1.0</w:t>
            </w:r>
            <w:r>
              <w:rPr>
                <w:noProof/>
                <w:webHidden/>
              </w:rPr>
              <w:tab/>
            </w:r>
            <w:r>
              <w:rPr>
                <w:noProof/>
                <w:webHidden/>
              </w:rPr>
              <w:fldChar w:fldCharType="begin"/>
            </w:r>
            <w:r>
              <w:rPr>
                <w:noProof/>
                <w:webHidden/>
              </w:rPr>
              <w:instrText xml:space="preserve"> PAGEREF _Toc516564091 \h </w:instrText>
            </w:r>
            <w:r>
              <w:rPr>
                <w:noProof/>
                <w:webHidden/>
              </w:rPr>
            </w:r>
            <w:r>
              <w:rPr>
                <w:noProof/>
                <w:webHidden/>
              </w:rPr>
              <w:fldChar w:fldCharType="separate"/>
            </w:r>
            <w:r>
              <w:rPr>
                <w:noProof/>
                <w:webHidden/>
              </w:rPr>
              <w:t>6</w:t>
            </w:r>
            <w:r>
              <w:rPr>
                <w:noProof/>
                <w:webHidden/>
              </w:rPr>
              <w:fldChar w:fldCharType="end"/>
            </w:r>
          </w:hyperlink>
        </w:p>
        <w:p w14:paraId="07B83569" w14:textId="16C4B1F2" w:rsidR="00144641" w:rsidRDefault="00144641">
          <w:pPr>
            <w:pStyle w:val="TOC3"/>
            <w:tabs>
              <w:tab w:val="right" w:leader="dot" w:pos="9350"/>
            </w:tabs>
            <w:rPr>
              <w:rFonts w:asciiTheme="minorHAnsi" w:eastAsiaTheme="minorEastAsia" w:hAnsiTheme="minorHAnsi" w:cstheme="minorBidi"/>
              <w:noProof/>
              <w:lang w:val="en-GB"/>
            </w:rPr>
          </w:pPr>
          <w:hyperlink w:anchor="_Toc516564092" w:history="1">
            <w:r w:rsidRPr="00406833">
              <w:rPr>
                <w:rStyle w:val="Hyperlink"/>
                <w:noProof/>
              </w:rPr>
              <w:t>Open API 1.0</w:t>
            </w:r>
            <w:r>
              <w:rPr>
                <w:noProof/>
                <w:webHidden/>
              </w:rPr>
              <w:tab/>
            </w:r>
            <w:r>
              <w:rPr>
                <w:noProof/>
                <w:webHidden/>
              </w:rPr>
              <w:fldChar w:fldCharType="begin"/>
            </w:r>
            <w:r>
              <w:rPr>
                <w:noProof/>
                <w:webHidden/>
              </w:rPr>
              <w:instrText xml:space="preserve"> PAGEREF _Toc516564092 \h </w:instrText>
            </w:r>
            <w:r>
              <w:rPr>
                <w:noProof/>
                <w:webHidden/>
              </w:rPr>
            </w:r>
            <w:r>
              <w:rPr>
                <w:noProof/>
                <w:webHidden/>
              </w:rPr>
              <w:fldChar w:fldCharType="separate"/>
            </w:r>
            <w:r>
              <w:rPr>
                <w:noProof/>
                <w:webHidden/>
              </w:rPr>
              <w:t>6</w:t>
            </w:r>
            <w:r>
              <w:rPr>
                <w:noProof/>
                <w:webHidden/>
              </w:rPr>
              <w:fldChar w:fldCharType="end"/>
            </w:r>
          </w:hyperlink>
        </w:p>
        <w:p w14:paraId="40E5C274" w14:textId="4BB8E633" w:rsidR="00144641" w:rsidRDefault="00144641">
          <w:pPr>
            <w:pStyle w:val="TOC3"/>
            <w:tabs>
              <w:tab w:val="right" w:leader="dot" w:pos="9350"/>
            </w:tabs>
            <w:rPr>
              <w:rFonts w:asciiTheme="minorHAnsi" w:eastAsiaTheme="minorEastAsia" w:hAnsiTheme="minorHAnsi" w:cstheme="minorBidi"/>
              <w:noProof/>
              <w:lang w:val="en-GB"/>
            </w:rPr>
          </w:pPr>
          <w:hyperlink w:anchor="_Toc516564093" w:history="1">
            <w:r w:rsidRPr="00406833">
              <w:rPr>
                <w:rStyle w:val="Hyperlink"/>
                <w:noProof/>
              </w:rPr>
              <w:t>Open Tracing 1.0</w:t>
            </w:r>
            <w:r>
              <w:rPr>
                <w:noProof/>
                <w:webHidden/>
              </w:rPr>
              <w:tab/>
            </w:r>
            <w:r>
              <w:rPr>
                <w:noProof/>
                <w:webHidden/>
              </w:rPr>
              <w:fldChar w:fldCharType="begin"/>
            </w:r>
            <w:r>
              <w:rPr>
                <w:noProof/>
                <w:webHidden/>
              </w:rPr>
              <w:instrText xml:space="preserve"> PAGEREF _Toc516564093 \h </w:instrText>
            </w:r>
            <w:r>
              <w:rPr>
                <w:noProof/>
                <w:webHidden/>
              </w:rPr>
            </w:r>
            <w:r>
              <w:rPr>
                <w:noProof/>
                <w:webHidden/>
              </w:rPr>
              <w:fldChar w:fldCharType="separate"/>
            </w:r>
            <w:r>
              <w:rPr>
                <w:noProof/>
                <w:webHidden/>
              </w:rPr>
              <w:t>7</w:t>
            </w:r>
            <w:r>
              <w:rPr>
                <w:noProof/>
                <w:webHidden/>
              </w:rPr>
              <w:fldChar w:fldCharType="end"/>
            </w:r>
          </w:hyperlink>
        </w:p>
        <w:p w14:paraId="4961B6A7" w14:textId="33622CFB" w:rsidR="00144641" w:rsidRDefault="00144641">
          <w:pPr>
            <w:pStyle w:val="TOC3"/>
            <w:tabs>
              <w:tab w:val="right" w:leader="dot" w:pos="9350"/>
            </w:tabs>
            <w:rPr>
              <w:rFonts w:asciiTheme="minorHAnsi" w:eastAsiaTheme="minorEastAsia" w:hAnsiTheme="minorHAnsi" w:cstheme="minorBidi"/>
              <w:noProof/>
              <w:lang w:val="en-GB"/>
            </w:rPr>
          </w:pPr>
          <w:hyperlink w:anchor="_Toc516564094" w:history="1">
            <w:r w:rsidRPr="00406833">
              <w:rPr>
                <w:rStyle w:val="Hyperlink"/>
                <w:noProof/>
              </w:rPr>
              <w:t>Rest Client 1.0</w:t>
            </w:r>
            <w:r>
              <w:rPr>
                <w:noProof/>
                <w:webHidden/>
              </w:rPr>
              <w:tab/>
            </w:r>
            <w:r>
              <w:rPr>
                <w:noProof/>
                <w:webHidden/>
              </w:rPr>
              <w:fldChar w:fldCharType="begin"/>
            </w:r>
            <w:r>
              <w:rPr>
                <w:noProof/>
                <w:webHidden/>
              </w:rPr>
              <w:instrText xml:space="preserve"> PAGEREF _Toc516564094 \h </w:instrText>
            </w:r>
            <w:r>
              <w:rPr>
                <w:noProof/>
                <w:webHidden/>
              </w:rPr>
            </w:r>
            <w:r>
              <w:rPr>
                <w:noProof/>
                <w:webHidden/>
              </w:rPr>
              <w:fldChar w:fldCharType="separate"/>
            </w:r>
            <w:r>
              <w:rPr>
                <w:noProof/>
                <w:webHidden/>
              </w:rPr>
              <w:t>7</w:t>
            </w:r>
            <w:r>
              <w:rPr>
                <w:noProof/>
                <w:webHidden/>
              </w:rPr>
              <w:fldChar w:fldCharType="end"/>
            </w:r>
          </w:hyperlink>
        </w:p>
        <w:p w14:paraId="44A90EB1" w14:textId="20204006" w:rsidR="00144641" w:rsidRDefault="00144641">
          <w:pPr>
            <w:pStyle w:val="TOC1"/>
            <w:tabs>
              <w:tab w:val="right" w:leader="dot" w:pos="9350"/>
            </w:tabs>
            <w:rPr>
              <w:rFonts w:asciiTheme="minorHAnsi" w:eastAsiaTheme="minorEastAsia" w:hAnsiTheme="minorHAnsi" w:cstheme="minorBidi"/>
              <w:noProof/>
              <w:lang w:val="en-GB"/>
            </w:rPr>
          </w:pPr>
          <w:hyperlink w:anchor="_Toc516564095" w:history="1">
            <w:r w:rsidRPr="00406833">
              <w:rPr>
                <w:rStyle w:val="Hyperlink"/>
                <w:noProof/>
              </w:rPr>
              <w:t>Lab Instructions</w:t>
            </w:r>
            <w:r>
              <w:rPr>
                <w:noProof/>
                <w:webHidden/>
              </w:rPr>
              <w:tab/>
            </w:r>
            <w:r>
              <w:rPr>
                <w:noProof/>
                <w:webHidden/>
              </w:rPr>
              <w:fldChar w:fldCharType="begin"/>
            </w:r>
            <w:r>
              <w:rPr>
                <w:noProof/>
                <w:webHidden/>
              </w:rPr>
              <w:instrText xml:space="preserve"> PAGEREF _Toc516564095 \h </w:instrText>
            </w:r>
            <w:r>
              <w:rPr>
                <w:noProof/>
                <w:webHidden/>
              </w:rPr>
            </w:r>
            <w:r>
              <w:rPr>
                <w:noProof/>
                <w:webHidden/>
              </w:rPr>
              <w:fldChar w:fldCharType="separate"/>
            </w:r>
            <w:r>
              <w:rPr>
                <w:noProof/>
                <w:webHidden/>
              </w:rPr>
              <w:t>8</w:t>
            </w:r>
            <w:r>
              <w:rPr>
                <w:noProof/>
                <w:webHidden/>
              </w:rPr>
              <w:fldChar w:fldCharType="end"/>
            </w:r>
          </w:hyperlink>
        </w:p>
        <w:p w14:paraId="24A576F7" w14:textId="1F48E79C" w:rsidR="00144641" w:rsidRDefault="00144641">
          <w:pPr>
            <w:pStyle w:val="TOC2"/>
            <w:tabs>
              <w:tab w:val="right" w:leader="dot" w:pos="9350"/>
            </w:tabs>
            <w:rPr>
              <w:rFonts w:asciiTheme="minorHAnsi" w:eastAsiaTheme="minorEastAsia" w:hAnsiTheme="minorHAnsi" w:cstheme="minorBidi"/>
              <w:noProof/>
              <w:lang w:val="en-GB"/>
            </w:rPr>
          </w:pPr>
          <w:hyperlink w:anchor="_Toc516564096" w:history="1">
            <w:r w:rsidRPr="00406833">
              <w:rPr>
                <w:rStyle w:val="Hyperlink"/>
                <w:noProof/>
              </w:rPr>
              <w:t>openliberty.io Guides</w:t>
            </w:r>
            <w:r>
              <w:rPr>
                <w:noProof/>
                <w:webHidden/>
              </w:rPr>
              <w:tab/>
            </w:r>
            <w:r>
              <w:rPr>
                <w:noProof/>
                <w:webHidden/>
              </w:rPr>
              <w:fldChar w:fldCharType="begin"/>
            </w:r>
            <w:r>
              <w:rPr>
                <w:noProof/>
                <w:webHidden/>
              </w:rPr>
              <w:instrText xml:space="preserve"> PAGEREF _Toc516564096 \h </w:instrText>
            </w:r>
            <w:r>
              <w:rPr>
                <w:noProof/>
                <w:webHidden/>
              </w:rPr>
            </w:r>
            <w:r>
              <w:rPr>
                <w:noProof/>
                <w:webHidden/>
              </w:rPr>
              <w:fldChar w:fldCharType="separate"/>
            </w:r>
            <w:r>
              <w:rPr>
                <w:noProof/>
                <w:webHidden/>
              </w:rPr>
              <w:t>8</w:t>
            </w:r>
            <w:r>
              <w:rPr>
                <w:noProof/>
                <w:webHidden/>
              </w:rPr>
              <w:fldChar w:fldCharType="end"/>
            </w:r>
          </w:hyperlink>
        </w:p>
        <w:p w14:paraId="7AD1B353" w14:textId="5554DBA5" w:rsidR="00144641" w:rsidRDefault="00144641">
          <w:pPr>
            <w:pStyle w:val="TOC2"/>
            <w:tabs>
              <w:tab w:val="right" w:leader="dot" w:pos="9350"/>
            </w:tabs>
            <w:rPr>
              <w:rFonts w:asciiTheme="minorHAnsi" w:eastAsiaTheme="minorEastAsia" w:hAnsiTheme="minorHAnsi" w:cstheme="minorBidi"/>
              <w:noProof/>
              <w:lang w:val="en-GB"/>
            </w:rPr>
          </w:pPr>
          <w:hyperlink w:anchor="_Toc516564097" w:history="1">
            <w:r w:rsidRPr="00406833">
              <w:rPr>
                <w:rStyle w:val="Hyperlink"/>
                <w:noProof/>
              </w:rPr>
              <w:t>MicroProfile Guides</w:t>
            </w:r>
            <w:r>
              <w:rPr>
                <w:noProof/>
                <w:webHidden/>
              </w:rPr>
              <w:tab/>
            </w:r>
            <w:r>
              <w:rPr>
                <w:noProof/>
                <w:webHidden/>
              </w:rPr>
              <w:fldChar w:fldCharType="begin"/>
            </w:r>
            <w:r>
              <w:rPr>
                <w:noProof/>
                <w:webHidden/>
              </w:rPr>
              <w:instrText xml:space="preserve"> PAGEREF _Toc516564097 \h </w:instrText>
            </w:r>
            <w:r>
              <w:rPr>
                <w:noProof/>
                <w:webHidden/>
              </w:rPr>
            </w:r>
            <w:r>
              <w:rPr>
                <w:noProof/>
                <w:webHidden/>
              </w:rPr>
              <w:fldChar w:fldCharType="separate"/>
            </w:r>
            <w:r>
              <w:rPr>
                <w:noProof/>
                <w:webHidden/>
              </w:rPr>
              <w:t>9</w:t>
            </w:r>
            <w:r>
              <w:rPr>
                <w:noProof/>
                <w:webHidden/>
              </w:rPr>
              <w:fldChar w:fldCharType="end"/>
            </w:r>
          </w:hyperlink>
        </w:p>
        <w:p w14:paraId="59D96FEF" w14:textId="01037D00" w:rsidR="00144641" w:rsidRDefault="00144641">
          <w:pPr>
            <w:pStyle w:val="TOC3"/>
            <w:tabs>
              <w:tab w:val="right" w:leader="dot" w:pos="9350"/>
            </w:tabs>
            <w:rPr>
              <w:rFonts w:asciiTheme="minorHAnsi" w:eastAsiaTheme="minorEastAsia" w:hAnsiTheme="minorHAnsi" w:cstheme="minorBidi"/>
              <w:noProof/>
              <w:lang w:val="en-GB"/>
            </w:rPr>
          </w:pPr>
          <w:hyperlink w:anchor="_Toc516564098" w:history="1">
            <w:r w:rsidRPr="00406833">
              <w:rPr>
                <w:rStyle w:val="Hyperlink"/>
                <w:noProof/>
              </w:rPr>
              <w:t>Helpful Hints</w:t>
            </w:r>
            <w:r>
              <w:rPr>
                <w:noProof/>
                <w:webHidden/>
              </w:rPr>
              <w:tab/>
            </w:r>
            <w:r>
              <w:rPr>
                <w:noProof/>
                <w:webHidden/>
              </w:rPr>
              <w:fldChar w:fldCharType="begin"/>
            </w:r>
            <w:r>
              <w:rPr>
                <w:noProof/>
                <w:webHidden/>
              </w:rPr>
              <w:instrText xml:space="preserve"> PAGEREF _Toc516564098 \h </w:instrText>
            </w:r>
            <w:r>
              <w:rPr>
                <w:noProof/>
                <w:webHidden/>
              </w:rPr>
            </w:r>
            <w:r>
              <w:rPr>
                <w:noProof/>
                <w:webHidden/>
              </w:rPr>
              <w:fldChar w:fldCharType="separate"/>
            </w:r>
            <w:r>
              <w:rPr>
                <w:noProof/>
                <w:webHidden/>
              </w:rPr>
              <w:t>12</w:t>
            </w:r>
            <w:r>
              <w:rPr>
                <w:noProof/>
                <w:webHidden/>
              </w:rPr>
              <w:fldChar w:fldCharType="end"/>
            </w:r>
          </w:hyperlink>
        </w:p>
        <w:p w14:paraId="01926E7B" w14:textId="3FA1172C" w:rsidR="00D218EB" w:rsidRPr="00DB607A" w:rsidRDefault="00D218EB">
          <w:pPr>
            <w:rPr>
              <w:rFonts w:ascii="IBM Plex Sans" w:hAnsi="IBM Plex Sans"/>
            </w:rPr>
          </w:pPr>
          <w:r w:rsidRPr="00DB607A">
            <w:rPr>
              <w:rFonts w:ascii="IBM Plex Sans" w:hAnsi="IBM Plex Sans"/>
              <w:b/>
              <w:bCs/>
              <w:noProof/>
            </w:rPr>
            <w:fldChar w:fldCharType="end"/>
          </w:r>
        </w:p>
      </w:sdtContent>
    </w:sdt>
    <w:p w14:paraId="51347A1B" w14:textId="77777777" w:rsidR="00D218EB" w:rsidRPr="00DB607A" w:rsidRDefault="00D218EB" w:rsidP="00D218EB">
      <w:pPr>
        <w:rPr>
          <w:rFonts w:ascii="IBM Plex Sans" w:hAnsi="IBM Plex Sans"/>
        </w:rPr>
      </w:pPr>
    </w:p>
    <w:p w14:paraId="63DF3219" w14:textId="77777777" w:rsidR="00D218EB" w:rsidRPr="00DB607A" w:rsidRDefault="00D218EB" w:rsidP="00D218EB">
      <w:pPr>
        <w:rPr>
          <w:rFonts w:ascii="IBM Plex Sans" w:hAnsi="IBM Plex Sans"/>
        </w:rPr>
      </w:pPr>
    </w:p>
    <w:p w14:paraId="3A0F4AAC" w14:textId="77777777" w:rsidR="00D218EB" w:rsidRPr="00DB607A" w:rsidRDefault="00D218EB" w:rsidP="00D218EB">
      <w:pPr>
        <w:rPr>
          <w:rFonts w:ascii="IBM Plex Sans" w:hAnsi="IBM Plex Sans"/>
        </w:rPr>
      </w:pPr>
    </w:p>
    <w:p w14:paraId="5E065857" w14:textId="77777777" w:rsidR="00D218EB" w:rsidRPr="00DB607A" w:rsidRDefault="00D218EB" w:rsidP="00D218EB">
      <w:pPr>
        <w:rPr>
          <w:rFonts w:ascii="IBM Plex Sans" w:hAnsi="IBM Plex Sans"/>
        </w:rPr>
      </w:pPr>
    </w:p>
    <w:p w14:paraId="00766653" w14:textId="77777777" w:rsidR="00D218EB" w:rsidRPr="00DB607A" w:rsidRDefault="00D218EB" w:rsidP="00D218EB">
      <w:pPr>
        <w:rPr>
          <w:rFonts w:ascii="IBM Plex Sans" w:hAnsi="IBM Plex Sans"/>
        </w:rPr>
      </w:pPr>
    </w:p>
    <w:p w14:paraId="6FC0615F" w14:textId="77777777" w:rsidR="00D218EB" w:rsidRPr="00DB607A" w:rsidRDefault="00D218EB" w:rsidP="00D218EB">
      <w:pPr>
        <w:rPr>
          <w:rFonts w:ascii="IBM Plex Sans" w:hAnsi="IBM Plex Sans"/>
        </w:rPr>
      </w:pPr>
    </w:p>
    <w:p w14:paraId="65FD0223" w14:textId="77777777" w:rsidR="00D218EB" w:rsidRPr="00DB607A" w:rsidRDefault="00D218EB" w:rsidP="00D218EB">
      <w:pPr>
        <w:rPr>
          <w:rFonts w:ascii="IBM Plex Sans" w:hAnsi="IBM Plex Sans"/>
        </w:rPr>
      </w:pPr>
    </w:p>
    <w:p w14:paraId="4C627B7F" w14:textId="77777777" w:rsidR="00D218EB" w:rsidRPr="00DB607A" w:rsidRDefault="00D218EB" w:rsidP="00D218EB">
      <w:pPr>
        <w:rPr>
          <w:rFonts w:ascii="IBM Plex Sans" w:hAnsi="IBM Plex Sans"/>
        </w:rPr>
      </w:pPr>
    </w:p>
    <w:p w14:paraId="46C8147F" w14:textId="77777777" w:rsidR="00D218EB" w:rsidRPr="00DB607A" w:rsidRDefault="00D218EB" w:rsidP="00D218EB">
      <w:pPr>
        <w:rPr>
          <w:rFonts w:ascii="IBM Plex Sans" w:hAnsi="IBM Plex Sans"/>
        </w:rPr>
      </w:pPr>
    </w:p>
    <w:p w14:paraId="305552CF" w14:textId="07D685E4" w:rsidR="00D218EB" w:rsidRDefault="00D218EB" w:rsidP="00D218EB">
      <w:pPr>
        <w:rPr>
          <w:rFonts w:ascii="IBM Plex Sans" w:hAnsi="IBM Plex Sans"/>
        </w:rPr>
      </w:pPr>
    </w:p>
    <w:p w14:paraId="4BDB3047" w14:textId="32D7F354" w:rsidR="00FA64B2" w:rsidRDefault="00FA64B2" w:rsidP="00D218EB">
      <w:pPr>
        <w:rPr>
          <w:rFonts w:ascii="IBM Plex Sans" w:hAnsi="IBM Plex Sans"/>
        </w:rPr>
      </w:pPr>
    </w:p>
    <w:p w14:paraId="219EA7B2" w14:textId="5E942AC2" w:rsidR="00FA64B2" w:rsidRDefault="00FA64B2" w:rsidP="00D218EB">
      <w:pPr>
        <w:rPr>
          <w:rFonts w:ascii="IBM Plex Sans" w:hAnsi="IBM Plex Sans"/>
        </w:rPr>
      </w:pPr>
    </w:p>
    <w:p w14:paraId="75393F2C" w14:textId="77777777" w:rsidR="00FA64B2" w:rsidRPr="00DB607A" w:rsidRDefault="00FA64B2" w:rsidP="00D218EB">
      <w:pPr>
        <w:rPr>
          <w:rFonts w:ascii="IBM Plex Sans" w:hAnsi="IBM Plex Sans"/>
        </w:rPr>
      </w:pPr>
    </w:p>
    <w:p w14:paraId="3AA041DE" w14:textId="77777777" w:rsidR="00D218EB" w:rsidRPr="00DB607A" w:rsidRDefault="00D218EB" w:rsidP="00D218EB">
      <w:pPr>
        <w:rPr>
          <w:rFonts w:ascii="IBM Plex Sans" w:hAnsi="IBM Plex Sans"/>
        </w:rPr>
      </w:pPr>
    </w:p>
    <w:p w14:paraId="2AC60415" w14:textId="285A67A5" w:rsidR="00D218EB" w:rsidRDefault="00D218EB" w:rsidP="00D218EB">
      <w:pPr>
        <w:rPr>
          <w:rFonts w:ascii="IBM Plex Sans" w:hAnsi="IBM Plex Sans"/>
        </w:rPr>
      </w:pPr>
    </w:p>
    <w:p w14:paraId="2F46F4BC" w14:textId="57FEF00B" w:rsidR="00D214E1" w:rsidRDefault="00D214E1" w:rsidP="00D218EB">
      <w:pPr>
        <w:rPr>
          <w:rFonts w:ascii="IBM Plex Sans" w:hAnsi="IBM Plex Sans"/>
        </w:rPr>
      </w:pPr>
    </w:p>
    <w:p w14:paraId="6A4BA8B7" w14:textId="77777777" w:rsidR="00D214E1" w:rsidRPr="00DB607A" w:rsidRDefault="00D214E1" w:rsidP="00D218EB">
      <w:pPr>
        <w:rPr>
          <w:rFonts w:ascii="IBM Plex Sans" w:hAnsi="IBM Plex Sans"/>
        </w:rPr>
      </w:pPr>
    </w:p>
    <w:p w14:paraId="0FAE72F6" w14:textId="385E5716" w:rsidR="001F153E" w:rsidRDefault="007F78B3" w:rsidP="00274AE7">
      <w:pPr>
        <w:pStyle w:val="Heading1"/>
      </w:pPr>
      <w:bookmarkStart w:id="2" w:name="_Toc516564084"/>
      <w:proofErr w:type="spellStart"/>
      <w:r w:rsidRPr="00274AE7">
        <w:lastRenderedPageBreak/>
        <w:t>MicroProfile</w:t>
      </w:r>
      <w:proofErr w:type="spellEnd"/>
      <w:r w:rsidRPr="00274AE7">
        <w:t xml:space="preserve"> Introduction</w:t>
      </w:r>
      <w:bookmarkEnd w:id="2"/>
    </w:p>
    <w:p w14:paraId="55FB1CD0" w14:textId="78B98184" w:rsidR="00C276B4" w:rsidRPr="00C276B4" w:rsidRDefault="00C276B4" w:rsidP="00C276B4"/>
    <w:p w14:paraId="3E784331" w14:textId="539CBED9" w:rsidR="009C0B34" w:rsidRDefault="009C0B34" w:rsidP="001F153E">
      <w:pPr>
        <w:rPr>
          <w:rFonts w:ascii="IBM Plex Sans" w:hAnsi="IBM Plex Sans"/>
        </w:rPr>
      </w:pPr>
      <w:r>
        <w:rPr>
          <w:rFonts w:ascii="IBM Plex Sans" w:hAnsi="IBM Plex Sans"/>
        </w:rPr>
        <w:t>What is a microservice?</w:t>
      </w:r>
      <w:r>
        <w:rPr>
          <w:rStyle w:val="FootnoteReference"/>
          <w:rFonts w:ascii="IBM Plex Sans" w:hAnsi="IBM Plex Sans"/>
        </w:rPr>
        <w:footnoteReference w:id="1"/>
      </w:r>
    </w:p>
    <w:p w14:paraId="134C713A" w14:textId="57F3CD6D" w:rsidR="009C0B34" w:rsidRDefault="009C0B34" w:rsidP="009C0B34">
      <w:pPr>
        <w:pStyle w:val="ListParagraph"/>
        <w:numPr>
          <w:ilvl w:val="0"/>
          <w:numId w:val="8"/>
        </w:numPr>
        <w:rPr>
          <w:rFonts w:ascii="IBM Plex Sans" w:hAnsi="IBM Plex Sans"/>
        </w:rPr>
      </w:pPr>
      <w:r>
        <w:rPr>
          <w:rFonts w:ascii="IBM Plex Sans" w:hAnsi="IBM Plex Sans"/>
        </w:rPr>
        <w:t>Collection of loosely-coupled services</w:t>
      </w:r>
      <w:r w:rsidR="002B62D0">
        <w:rPr>
          <w:rFonts w:ascii="IBM Plex Sans" w:hAnsi="IBM Plex Sans"/>
        </w:rPr>
        <w:t>, each representing one unique business function</w:t>
      </w:r>
    </w:p>
    <w:p w14:paraId="4C6EEC7D" w14:textId="39734EC3" w:rsidR="009C0B34" w:rsidRDefault="009C0B34" w:rsidP="009C0B34">
      <w:pPr>
        <w:pStyle w:val="ListParagraph"/>
        <w:numPr>
          <w:ilvl w:val="0"/>
          <w:numId w:val="8"/>
        </w:numPr>
        <w:rPr>
          <w:rFonts w:ascii="IBM Plex Sans" w:hAnsi="IBM Plex Sans"/>
        </w:rPr>
      </w:pPr>
      <w:r>
        <w:rPr>
          <w:rFonts w:ascii="IBM Plex Sans" w:hAnsi="IBM Plex Sans"/>
        </w:rPr>
        <w:t xml:space="preserve">This approach is more modular </w:t>
      </w:r>
      <w:r w:rsidR="00F824E0">
        <w:rPr>
          <w:rFonts w:ascii="IBM Plex Sans" w:hAnsi="IBM Plex Sans"/>
        </w:rPr>
        <w:t>and makes the application easy to understand, easy to develop, and easy</w:t>
      </w:r>
      <w:r>
        <w:rPr>
          <w:rFonts w:ascii="IBM Plex Sans" w:hAnsi="IBM Plex Sans"/>
        </w:rPr>
        <w:t xml:space="preserve"> to test</w:t>
      </w:r>
    </w:p>
    <w:p w14:paraId="43594D6B" w14:textId="45936898" w:rsidR="009C0B34" w:rsidRDefault="009C0B34" w:rsidP="009C0B34">
      <w:pPr>
        <w:pStyle w:val="ListParagraph"/>
        <w:numPr>
          <w:ilvl w:val="0"/>
          <w:numId w:val="8"/>
        </w:numPr>
        <w:rPr>
          <w:rFonts w:ascii="IBM Plex Sans" w:hAnsi="IBM Plex Sans"/>
        </w:rPr>
      </w:pPr>
      <w:r>
        <w:rPr>
          <w:rFonts w:ascii="IBM Plex Sans" w:hAnsi="IBM Plex Sans"/>
        </w:rPr>
        <w:t>Enables small, autonomous teams to develop, deploy, and scale their respective services independently</w:t>
      </w:r>
    </w:p>
    <w:p w14:paraId="43205859" w14:textId="1EC86DDE" w:rsidR="009C0B34" w:rsidRDefault="009C0B34" w:rsidP="009C0B34">
      <w:pPr>
        <w:rPr>
          <w:rFonts w:ascii="IBM Plex Sans" w:hAnsi="IBM Plex Sans"/>
        </w:rPr>
      </w:pPr>
    </w:p>
    <w:p w14:paraId="0A2BA608" w14:textId="101CF79B" w:rsidR="009C0B34" w:rsidRDefault="009C0B34" w:rsidP="009C0B34">
      <w:pPr>
        <w:rPr>
          <w:rFonts w:ascii="IBM Plex Sans" w:hAnsi="IBM Plex Sans"/>
        </w:rPr>
      </w:pPr>
      <w:r>
        <w:rPr>
          <w:rFonts w:ascii="IBM Plex Sans" w:hAnsi="IBM Plex Sans"/>
        </w:rPr>
        <w:t>Monolith</w:t>
      </w:r>
      <w:r w:rsidR="002B62D0">
        <w:rPr>
          <w:rFonts w:ascii="IBM Plex Sans" w:hAnsi="IBM Plex Sans"/>
        </w:rPr>
        <w:t xml:space="preserve"> vs Microservice</w:t>
      </w:r>
      <w:r w:rsidR="002B62D0">
        <w:rPr>
          <w:rStyle w:val="FootnoteReference"/>
          <w:rFonts w:ascii="IBM Plex Sans" w:hAnsi="IBM Plex Sans"/>
        </w:rPr>
        <w:footnoteReference w:id="2"/>
      </w:r>
    </w:p>
    <w:p w14:paraId="6FE3B857" w14:textId="37528636" w:rsidR="002B62D0" w:rsidRDefault="002B62D0" w:rsidP="002B62D0">
      <w:pPr>
        <w:pStyle w:val="ListParagraph"/>
        <w:numPr>
          <w:ilvl w:val="0"/>
          <w:numId w:val="9"/>
        </w:numPr>
        <w:rPr>
          <w:rFonts w:ascii="IBM Plex Sans" w:hAnsi="IBM Plex Sans"/>
        </w:rPr>
      </w:pPr>
      <w:r>
        <w:rPr>
          <w:rFonts w:ascii="IBM Plex Sans" w:hAnsi="IBM Plex Sans"/>
        </w:rPr>
        <w:t xml:space="preserve">Monolith (on the left) – Packaging all aspects of the business functionality into a single application.  All services are interdependent </w:t>
      </w:r>
      <w:r w:rsidR="00F824E0">
        <w:rPr>
          <w:rFonts w:ascii="IBM Plex Sans" w:hAnsi="IBM Plex Sans"/>
        </w:rPr>
        <w:t>and deployed as a single unit.</w:t>
      </w:r>
    </w:p>
    <w:p w14:paraId="28C978BB" w14:textId="4CAAF641" w:rsidR="002B62D0" w:rsidRDefault="002B62D0" w:rsidP="002B62D0">
      <w:pPr>
        <w:pStyle w:val="ListParagraph"/>
        <w:numPr>
          <w:ilvl w:val="0"/>
          <w:numId w:val="9"/>
        </w:numPr>
        <w:rPr>
          <w:rFonts w:ascii="IBM Plex Sans" w:hAnsi="IBM Plex Sans"/>
        </w:rPr>
      </w:pPr>
      <w:r>
        <w:rPr>
          <w:rFonts w:ascii="IBM Plex Sans" w:hAnsi="IBM Plex Sans"/>
        </w:rPr>
        <w:t>Microservice (on the right) – Each business function is separat</w:t>
      </w:r>
      <w:r w:rsidR="008065EA">
        <w:rPr>
          <w:rFonts w:ascii="IBM Plex Sans" w:hAnsi="IBM Plex Sans"/>
        </w:rPr>
        <w:t>ed into its own service.  Each service is independent and developed, tested, and deployed independently.</w:t>
      </w:r>
      <w:r>
        <w:rPr>
          <w:rFonts w:ascii="IBM Plex Sans" w:hAnsi="IBM Plex Sans"/>
        </w:rPr>
        <w:br/>
      </w:r>
    </w:p>
    <w:p w14:paraId="36DAD542" w14:textId="77777777" w:rsidR="002B62D0" w:rsidRPr="002B62D0" w:rsidRDefault="002B62D0" w:rsidP="002B62D0">
      <w:pPr>
        <w:rPr>
          <w:rFonts w:ascii="IBM Plex Sans" w:hAnsi="IBM Plex Sans"/>
        </w:rPr>
      </w:pPr>
    </w:p>
    <w:p w14:paraId="34FD222D" w14:textId="5042B85D" w:rsidR="002B62D0" w:rsidRPr="002B62D0" w:rsidRDefault="002B62D0" w:rsidP="00051399">
      <w:pPr>
        <w:ind w:left="360"/>
        <w:jc w:val="center"/>
        <w:rPr>
          <w:rFonts w:ascii="IBM Plex Sans" w:hAnsi="IBM Plex Sans"/>
        </w:rPr>
      </w:pPr>
      <w:r w:rsidRPr="002B62D0">
        <w:fldChar w:fldCharType="begin"/>
      </w:r>
      <w:r w:rsidRPr="002B62D0">
        <w:instrText xml:space="preserve"> INCLUDEPICTURE "https://www.ibm.com/developerworks/cloud/library/cl-refactor-microservices-bluemix-trs-1/fig1.png" \* MERGEFORMATINET </w:instrText>
      </w:r>
      <w:r w:rsidRPr="002B62D0">
        <w:fldChar w:fldCharType="separate"/>
      </w:r>
      <w:r w:rsidRPr="002B62D0">
        <w:rPr>
          <w:noProof/>
        </w:rPr>
        <w:drawing>
          <wp:inline distT="0" distB="0" distL="0" distR="0" wp14:anchorId="2AA79962" wp14:editId="16B2FAEA">
            <wp:extent cx="3631969" cy="2932669"/>
            <wp:effectExtent l="0" t="0" r="635" b="1270"/>
            <wp:docPr id="17" name="Picture 17" descr="Image result for microservice vs monolith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service vs monolith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t="6793"/>
                    <a:stretch/>
                  </pic:blipFill>
                  <pic:spPr bwMode="auto">
                    <a:xfrm>
                      <a:off x="0" y="0"/>
                      <a:ext cx="3649344" cy="2946698"/>
                    </a:xfrm>
                    <a:prstGeom prst="rect">
                      <a:avLst/>
                    </a:prstGeom>
                    <a:noFill/>
                    <a:ln>
                      <a:noFill/>
                    </a:ln>
                    <a:extLst>
                      <a:ext uri="{53640926-AAD7-44D8-BBD7-CCE9431645EC}">
                        <a14:shadowObscured xmlns:a14="http://schemas.microsoft.com/office/drawing/2010/main"/>
                      </a:ext>
                    </a:extLst>
                  </pic:spPr>
                </pic:pic>
              </a:graphicData>
            </a:graphic>
          </wp:inline>
        </w:drawing>
      </w:r>
      <w:r w:rsidRPr="002B62D0">
        <w:fldChar w:fldCharType="end"/>
      </w:r>
    </w:p>
    <w:p w14:paraId="33751E5D" w14:textId="57E34F76" w:rsidR="002B62D0" w:rsidRPr="002B62D0" w:rsidRDefault="002B62D0" w:rsidP="002B62D0"/>
    <w:p w14:paraId="1280899A" w14:textId="77777777" w:rsidR="002B62D0" w:rsidRPr="009C0B34" w:rsidRDefault="002B62D0" w:rsidP="009C0B34">
      <w:pPr>
        <w:rPr>
          <w:rFonts w:ascii="IBM Plex Sans" w:hAnsi="IBM Plex Sans"/>
        </w:rPr>
      </w:pPr>
    </w:p>
    <w:p w14:paraId="692C04D5" w14:textId="676D97C4" w:rsidR="002B62D0" w:rsidRDefault="002B62D0">
      <w:pPr>
        <w:spacing w:after="160" w:line="259" w:lineRule="auto"/>
        <w:rPr>
          <w:rFonts w:ascii="IBM Plex Sans" w:hAnsi="IBM Plex Sans"/>
        </w:rPr>
      </w:pPr>
    </w:p>
    <w:p w14:paraId="7264250C" w14:textId="77777777" w:rsidR="00024109" w:rsidRDefault="00024109">
      <w:pPr>
        <w:spacing w:after="160" w:line="259" w:lineRule="auto"/>
        <w:rPr>
          <w:rFonts w:ascii="IBM Plex Sans" w:hAnsi="IBM Plex Sans"/>
        </w:rPr>
      </w:pPr>
    </w:p>
    <w:p w14:paraId="56A132E1" w14:textId="549B6985" w:rsidR="001F153E" w:rsidRPr="00024109" w:rsidRDefault="0000544F" w:rsidP="001F153E">
      <w:pPr>
        <w:rPr>
          <w:rFonts w:ascii="IBM Plex Sans" w:hAnsi="IBM Plex Sans"/>
          <w:sz w:val="32"/>
          <w:szCs w:val="32"/>
        </w:rPr>
      </w:pPr>
      <w:r w:rsidRPr="00024109">
        <w:rPr>
          <w:rFonts w:ascii="IBM Plex Sans" w:hAnsi="IBM Plex Sans"/>
          <w:sz w:val="32"/>
          <w:szCs w:val="32"/>
        </w:rPr>
        <w:lastRenderedPageBreak/>
        <w:t xml:space="preserve">What is </w:t>
      </w:r>
      <w:hyperlink r:id="rId12" w:history="1">
        <w:proofErr w:type="spellStart"/>
        <w:r w:rsidRPr="00024109">
          <w:rPr>
            <w:rStyle w:val="Hyperlink"/>
            <w:rFonts w:ascii="IBM Plex Sans" w:hAnsi="IBM Plex Sans"/>
            <w:sz w:val="32"/>
            <w:szCs w:val="32"/>
          </w:rPr>
          <w:t>MicroProfile</w:t>
        </w:r>
        <w:proofErr w:type="spellEnd"/>
      </w:hyperlink>
      <w:r w:rsidRPr="00024109">
        <w:rPr>
          <w:rFonts w:ascii="IBM Plex Sans" w:hAnsi="IBM Plex Sans"/>
          <w:sz w:val="32"/>
          <w:szCs w:val="32"/>
        </w:rPr>
        <w:t>?</w:t>
      </w:r>
    </w:p>
    <w:p w14:paraId="087980B1" w14:textId="2C266608" w:rsidR="00C276B4" w:rsidRDefault="0000544F" w:rsidP="0000544F">
      <w:pPr>
        <w:pStyle w:val="ListParagraph"/>
        <w:numPr>
          <w:ilvl w:val="0"/>
          <w:numId w:val="3"/>
        </w:numPr>
        <w:rPr>
          <w:rFonts w:ascii="IBM Plex Sans" w:hAnsi="IBM Plex Sans"/>
        </w:rPr>
      </w:pPr>
      <w:r w:rsidRPr="00C276B4">
        <w:rPr>
          <w:rFonts w:ascii="IBM Plex Sans" w:hAnsi="IBM Plex Sans"/>
        </w:rPr>
        <w:t xml:space="preserve">Vendor-neutral programming model, designed in the open, for </w:t>
      </w:r>
      <w:proofErr w:type="spellStart"/>
      <w:r w:rsidRPr="00C276B4">
        <w:rPr>
          <w:rFonts w:ascii="IBM Plex Sans" w:hAnsi="IBM Plex Sans"/>
        </w:rPr>
        <w:t>Java</w:t>
      </w:r>
      <w:r w:rsidR="009C0B34" w:rsidRPr="009C0B34">
        <w:rPr>
          <w:rFonts w:ascii="IBM Plex Sans" w:hAnsi="IBM Plex Sans"/>
          <w:vertAlign w:val="superscript"/>
        </w:rPr>
        <w:t>TM</w:t>
      </w:r>
      <w:proofErr w:type="spellEnd"/>
      <w:r w:rsidRPr="00C276B4">
        <w:rPr>
          <w:rFonts w:ascii="IBM Plex Sans" w:hAnsi="IBM Plex Sans"/>
        </w:rPr>
        <w:t xml:space="preserve"> microservices</w:t>
      </w:r>
    </w:p>
    <w:p w14:paraId="3D9FA2DA" w14:textId="77777777" w:rsidR="00C276B4" w:rsidRDefault="0000544F" w:rsidP="0000544F">
      <w:pPr>
        <w:pStyle w:val="ListParagraph"/>
        <w:numPr>
          <w:ilvl w:val="0"/>
          <w:numId w:val="3"/>
        </w:numPr>
        <w:rPr>
          <w:rFonts w:ascii="IBM Plex Sans" w:hAnsi="IBM Plex Sans"/>
        </w:rPr>
      </w:pPr>
      <w:r w:rsidRPr="00C276B4">
        <w:rPr>
          <w:rFonts w:ascii="IBM Plex Sans" w:hAnsi="IBM Plex Sans"/>
        </w:rPr>
        <w:t>Provide core capabilities for building fault tolerant, scalable microservices</w:t>
      </w:r>
    </w:p>
    <w:p w14:paraId="177DF443" w14:textId="1FA95146" w:rsidR="0000544F" w:rsidRPr="00C276B4" w:rsidRDefault="0000544F" w:rsidP="0000544F">
      <w:pPr>
        <w:pStyle w:val="ListParagraph"/>
        <w:numPr>
          <w:ilvl w:val="0"/>
          <w:numId w:val="3"/>
        </w:numPr>
        <w:rPr>
          <w:rFonts w:ascii="IBM Plex Sans" w:hAnsi="IBM Plex Sans"/>
        </w:rPr>
      </w:pPr>
      <w:r w:rsidRPr="00C276B4">
        <w:rPr>
          <w:rFonts w:ascii="IBM Plex Sans" w:hAnsi="IBM Plex Sans"/>
        </w:rPr>
        <w:t>Increasing the rate and pace of innovation beyond Java EE</w:t>
      </w:r>
    </w:p>
    <w:p w14:paraId="6535C3AD" w14:textId="77777777" w:rsidR="00AF6397" w:rsidRDefault="00AF6397" w:rsidP="00AF6397">
      <w:pPr>
        <w:pStyle w:val="ListParagraph"/>
        <w:numPr>
          <w:ilvl w:val="0"/>
          <w:numId w:val="3"/>
        </w:numPr>
        <w:rPr>
          <w:rFonts w:ascii="IBM Plex Sans" w:hAnsi="IBM Plex Sans"/>
        </w:rPr>
      </w:pPr>
      <w:r w:rsidRPr="00C276B4">
        <w:rPr>
          <w:rFonts w:ascii="IBM Plex Sans" w:hAnsi="IBM Plex Sans"/>
        </w:rPr>
        <w:t>Microservice Innovation!</w:t>
      </w:r>
    </w:p>
    <w:p w14:paraId="2EB7AED7" w14:textId="2715EAD3" w:rsidR="0000544F" w:rsidRDefault="0000544F" w:rsidP="001F153E">
      <w:pPr>
        <w:rPr>
          <w:rFonts w:ascii="IBM Plex Sans" w:hAnsi="IBM Plex Sans"/>
        </w:rPr>
      </w:pPr>
    </w:p>
    <w:p w14:paraId="0EDE5721" w14:textId="0CF9870E" w:rsidR="00E81D59" w:rsidRDefault="00E81D59" w:rsidP="001F153E">
      <w:pPr>
        <w:rPr>
          <w:rFonts w:ascii="IBM Plex Sans" w:hAnsi="IBM Plex Sans"/>
        </w:rPr>
      </w:pPr>
      <w:r>
        <w:rPr>
          <w:rFonts w:ascii="IBM Plex Sans" w:hAnsi="IBM Plex Sans"/>
        </w:rPr>
        <w:t>With many partners….</w:t>
      </w:r>
    </w:p>
    <w:p w14:paraId="1C79B659" w14:textId="77777777" w:rsidR="00E81D59" w:rsidRDefault="00E81D59" w:rsidP="00E81D59">
      <w:pPr>
        <w:pStyle w:val="ListParagraph"/>
        <w:numPr>
          <w:ilvl w:val="0"/>
          <w:numId w:val="4"/>
        </w:numPr>
        <w:rPr>
          <w:rFonts w:ascii="IBM Plex Sans" w:hAnsi="IBM Plex Sans"/>
        </w:rPr>
        <w:sectPr w:rsidR="00E81D59" w:rsidSect="008065EA">
          <w:headerReference w:type="default" r:id="rId13"/>
          <w:footerReference w:type="default" r:id="rId14"/>
          <w:pgSz w:w="12240" w:h="15840"/>
          <w:pgMar w:top="1440" w:right="1440" w:bottom="1440" w:left="1440" w:header="432" w:footer="720" w:gutter="0"/>
          <w:cols w:space="720"/>
          <w:titlePg/>
          <w:docGrid w:linePitch="360"/>
        </w:sectPr>
      </w:pPr>
    </w:p>
    <w:p w14:paraId="5BBEDDB4" w14:textId="34A5ABB6" w:rsidR="00E81D59" w:rsidRDefault="00D33E5D" w:rsidP="00E81D59">
      <w:pPr>
        <w:pStyle w:val="ListParagraph"/>
        <w:numPr>
          <w:ilvl w:val="0"/>
          <w:numId w:val="4"/>
        </w:numPr>
        <w:rPr>
          <w:rFonts w:ascii="IBM Plex Sans" w:hAnsi="IBM Plex Sans"/>
        </w:rPr>
      </w:pPr>
      <w:hyperlink r:id="rId15" w:history="1">
        <w:r w:rsidR="00E81D59" w:rsidRPr="00E81D59">
          <w:rPr>
            <w:rStyle w:val="Hyperlink"/>
            <w:rFonts w:ascii="IBM Plex Sans" w:hAnsi="IBM Plex Sans"/>
          </w:rPr>
          <w:t>Payara</w:t>
        </w:r>
      </w:hyperlink>
    </w:p>
    <w:p w14:paraId="06C5304A" w14:textId="657C2852" w:rsidR="00E81D59" w:rsidRDefault="00D33E5D" w:rsidP="00E81D59">
      <w:pPr>
        <w:pStyle w:val="ListParagraph"/>
        <w:numPr>
          <w:ilvl w:val="0"/>
          <w:numId w:val="4"/>
        </w:numPr>
        <w:rPr>
          <w:rFonts w:ascii="IBM Plex Sans" w:hAnsi="IBM Plex Sans"/>
        </w:rPr>
      </w:pPr>
      <w:hyperlink r:id="rId16" w:history="1">
        <w:r w:rsidR="00E81D59" w:rsidRPr="00E81D59">
          <w:rPr>
            <w:rStyle w:val="Hyperlink"/>
            <w:rFonts w:ascii="IBM Plex Sans" w:hAnsi="IBM Plex Sans"/>
          </w:rPr>
          <w:t>Fujitsu</w:t>
        </w:r>
      </w:hyperlink>
    </w:p>
    <w:p w14:paraId="232AA8FF" w14:textId="777B980C" w:rsidR="00E81D59" w:rsidRDefault="00D33E5D" w:rsidP="00E81D59">
      <w:pPr>
        <w:pStyle w:val="ListParagraph"/>
        <w:numPr>
          <w:ilvl w:val="0"/>
          <w:numId w:val="4"/>
        </w:numPr>
        <w:rPr>
          <w:rFonts w:ascii="IBM Plex Sans" w:hAnsi="IBM Plex Sans"/>
        </w:rPr>
      </w:pPr>
      <w:hyperlink r:id="rId17" w:history="1">
        <w:proofErr w:type="spellStart"/>
        <w:r w:rsidR="00E81D59" w:rsidRPr="00E81D59">
          <w:rPr>
            <w:rStyle w:val="Hyperlink"/>
            <w:rFonts w:ascii="IBM Plex Sans" w:hAnsi="IBM Plex Sans"/>
          </w:rPr>
          <w:t>Tomitribe</w:t>
        </w:r>
        <w:proofErr w:type="spellEnd"/>
      </w:hyperlink>
    </w:p>
    <w:p w14:paraId="62B415B2" w14:textId="555D965D" w:rsidR="00E81D59" w:rsidRDefault="00D33E5D" w:rsidP="00E81D59">
      <w:pPr>
        <w:pStyle w:val="ListParagraph"/>
        <w:numPr>
          <w:ilvl w:val="0"/>
          <w:numId w:val="4"/>
        </w:numPr>
        <w:rPr>
          <w:rFonts w:ascii="IBM Plex Sans" w:hAnsi="IBM Plex Sans"/>
        </w:rPr>
      </w:pPr>
      <w:hyperlink r:id="rId18" w:history="1">
        <w:r w:rsidR="00E81D59" w:rsidRPr="00E81D59">
          <w:rPr>
            <w:rStyle w:val="Hyperlink"/>
            <w:rFonts w:ascii="IBM Plex Sans" w:hAnsi="IBM Plex Sans"/>
          </w:rPr>
          <w:t>IBM</w:t>
        </w:r>
      </w:hyperlink>
    </w:p>
    <w:p w14:paraId="21CF7844" w14:textId="52807C4B" w:rsidR="00E81D59" w:rsidRDefault="00D33E5D" w:rsidP="00E81D59">
      <w:pPr>
        <w:pStyle w:val="ListParagraph"/>
        <w:numPr>
          <w:ilvl w:val="0"/>
          <w:numId w:val="4"/>
        </w:numPr>
        <w:rPr>
          <w:rFonts w:ascii="IBM Plex Sans" w:hAnsi="IBM Plex Sans"/>
        </w:rPr>
      </w:pPr>
      <w:hyperlink r:id="rId19" w:history="1">
        <w:proofErr w:type="spellStart"/>
        <w:r w:rsidR="00E81D59" w:rsidRPr="00E81D59">
          <w:rPr>
            <w:rStyle w:val="Hyperlink"/>
            <w:rFonts w:ascii="IBM Plex Sans" w:hAnsi="IBM Plex Sans"/>
          </w:rPr>
          <w:t>Redhat</w:t>
        </w:r>
        <w:proofErr w:type="spellEnd"/>
      </w:hyperlink>
    </w:p>
    <w:p w14:paraId="41F127CE" w14:textId="0F601EE8" w:rsidR="00E81D59" w:rsidRDefault="00D33E5D" w:rsidP="00E81D59">
      <w:pPr>
        <w:pStyle w:val="ListParagraph"/>
        <w:numPr>
          <w:ilvl w:val="0"/>
          <w:numId w:val="4"/>
        </w:numPr>
        <w:rPr>
          <w:rFonts w:ascii="IBM Plex Sans" w:hAnsi="IBM Plex Sans"/>
        </w:rPr>
      </w:pPr>
      <w:hyperlink r:id="rId20" w:history="1">
        <w:proofErr w:type="spellStart"/>
        <w:r w:rsidR="00E81D59" w:rsidRPr="00E81D59">
          <w:rPr>
            <w:rStyle w:val="Hyperlink"/>
            <w:rFonts w:ascii="IBM Plex Sans" w:hAnsi="IBM Plex Sans"/>
          </w:rPr>
          <w:t>Kumuluzee</w:t>
        </w:r>
        <w:proofErr w:type="spellEnd"/>
      </w:hyperlink>
    </w:p>
    <w:p w14:paraId="6CA7E5C9" w14:textId="5EB7132D" w:rsidR="00E81D59" w:rsidRDefault="00D33E5D" w:rsidP="00E81D59">
      <w:pPr>
        <w:pStyle w:val="ListParagraph"/>
        <w:numPr>
          <w:ilvl w:val="0"/>
          <w:numId w:val="4"/>
        </w:numPr>
        <w:rPr>
          <w:rFonts w:ascii="IBM Plex Sans" w:hAnsi="IBM Plex Sans"/>
        </w:rPr>
      </w:pPr>
      <w:hyperlink r:id="rId21" w:history="1">
        <w:r w:rsidR="00E81D59" w:rsidRPr="00E81D59">
          <w:rPr>
            <w:rStyle w:val="Hyperlink"/>
            <w:rFonts w:ascii="IBM Plex Sans" w:hAnsi="IBM Plex Sans"/>
          </w:rPr>
          <w:t>LJC</w:t>
        </w:r>
      </w:hyperlink>
    </w:p>
    <w:p w14:paraId="776B4687" w14:textId="4B4094F8" w:rsidR="00E81D59" w:rsidRDefault="00D33E5D" w:rsidP="00E81D59">
      <w:pPr>
        <w:pStyle w:val="ListParagraph"/>
        <w:numPr>
          <w:ilvl w:val="0"/>
          <w:numId w:val="4"/>
        </w:numPr>
        <w:rPr>
          <w:rFonts w:ascii="IBM Plex Sans" w:hAnsi="IBM Plex Sans"/>
        </w:rPr>
      </w:pPr>
      <w:hyperlink r:id="rId22" w:history="1">
        <w:r w:rsidR="00E81D59" w:rsidRPr="00E81D59">
          <w:rPr>
            <w:rStyle w:val="Hyperlink"/>
            <w:rFonts w:ascii="IBM Plex Sans" w:hAnsi="IBM Plex Sans"/>
          </w:rPr>
          <w:t>Hammock</w:t>
        </w:r>
      </w:hyperlink>
    </w:p>
    <w:p w14:paraId="6E8A362C" w14:textId="26C1528F" w:rsidR="00E81D59" w:rsidRDefault="00D33E5D" w:rsidP="00E81D59">
      <w:pPr>
        <w:pStyle w:val="ListParagraph"/>
        <w:numPr>
          <w:ilvl w:val="0"/>
          <w:numId w:val="4"/>
        </w:numPr>
        <w:rPr>
          <w:rFonts w:ascii="IBM Plex Sans" w:hAnsi="IBM Plex Sans"/>
        </w:rPr>
      </w:pPr>
      <w:hyperlink r:id="rId23" w:history="1">
        <w:proofErr w:type="spellStart"/>
        <w:r w:rsidR="00E81D59" w:rsidRPr="00E81D59">
          <w:rPr>
            <w:rStyle w:val="Hyperlink"/>
            <w:rFonts w:ascii="IBM Plex Sans" w:hAnsi="IBM Plex Sans"/>
          </w:rPr>
          <w:t>SouJava</w:t>
        </w:r>
        <w:proofErr w:type="spellEnd"/>
      </w:hyperlink>
    </w:p>
    <w:p w14:paraId="3BE12A02" w14:textId="19FEDA33" w:rsidR="00E81D59" w:rsidRDefault="00D33E5D" w:rsidP="00E81D59">
      <w:pPr>
        <w:pStyle w:val="ListParagraph"/>
        <w:numPr>
          <w:ilvl w:val="0"/>
          <w:numId w:val="4"/>
        </w:numPr>
        <w:rPr>
          <w:rFonts w:ascii="IBM Plex Sans" w:hAnsi="IBM Plex Sans"/>
        </w:rPr>
      </w:pPr>
      <w:hyperlink r:id="rId24" w:history="1">
        <w:proofErr w:type="spellStart"/>
        <w:r w:rsidR="00E81D59" w:rsidRPr="00E81D59">
          <w:rPr>
            <w:rStyle w:val="Hyperlink"/>
            <w:rFonts w:ascii="IBM Plex Sans" w:hAnsi="IBM Plex Sans"/>
          </w:rPr>
          <w:t>SmartBear</w:t>
        </w:r>
        <w:proofErr w:type="spellEnd"/>
      </w:hyperlink>
    </w:p>
    <w:p w14:paraId="6D7526D7" w14:textId="627B65F4" w:rsidR="00E81D59" w:rsidRDefault="00D33E5D" w:rsidP="00E81D59">
      <w:pPr>
        <w:pStyle w:val="ListParagraph"/>
        <w:numPr>
          <w:ilvl w:val="0"/>
          <w:numId w:val="4"/>
        </w:numPr>
        <w:rPr>
          <w:rFonts w:ascii="IBM Plex Sans" w:hAnsi="IBM Plex Sans"/>
        </w:rPr>
      </w:pPr>
      <w:hyperlink r:id="rId25" w:history="1">
        <w:proofErr w:type="spellStart"/>
        <w:r w:rsidR="00E81D59" w:rsidRPr="00E81D59">
          <w:rPr>
            <w:rStyle w:val="Hyperlink"/>
            <w:rFonts w:ascii="IBM Plex Sans" w:hAnsi="IBM Plex Sans"/>
          </w:rPr>
          <w:t>Hazelcast</w:t>
        </w:r>
        <w:proofErr w:type="spellEnd"/>
      </w:hyperlink>
    </w:p>
    <w:p w14:paraId="6932F535" w14:textId="03956AE4" w:rsidR="00E81D59" w:rsidRDefault="00D33E5D" w:rsidP="00E81D59">
      <w:pPr>
        <w:pStyle w:val="ListParagraph"/>
        <w:numPr>
          <w:ilvl w:val="0"/>
          <w:numId w:val="4"/>
        </w:numPr>
        <w:rPr>
          <w:rFonts w:ascii="IBM Plex Sans" w:hAnsi="IBM Plex Sans"/>
        </w:rPr>
      </w:pPr>
      <w:hyperlink r:id="rId26" w:history="1">
        <w:r w:rsidR="00E81D59" w:rsidRPr="00E81D59">
          <w:rPr>
            <w:rStyle w:val="Hyperlink"/>
            <w:rFonts w:ascii="IBM Plex Sans" w:hAnsi="IBM Plex Sans"/>
          </w:rPr>
          <w:t>Oracle</w:t>
        </w:r>
      </w:hyperlink>
    </w:p>
    <w:p w14:paraId="25A5351F" w14:textId="58802F19" w:rsidR="00E81D59" w:rsidRPr="00E81D59" w:rsidRDefault="00D33E5D" w:rsidP="00E81D59">
      <w:pPr>
        <w:pStyle w:val="ListParagraph"/>
        <w:numPr>
          <w:ilvl w:val="0"/>
          <w:numId w:val="4"/>
        </w:numPr>
        <w:rPr>
          <w:rFonts w:ascii="IBM Plex Sans" w:hAnsi="IBM Plex Sans"/>
        </w:rPr>
      </w:pPr>
      <w:hyperlink r:id="rId27" w:history="1">
        <w:r w:rsidR="00E81D59" w:rsidRPr="009517FF">
          <w:rPr>
            <w:rStyle w:val="Hyperlink"/>
            <w:rFonts w:ascii="IBM Plex Sans" w:hAnsi="IBM Plex Sans"/>
          </w:rPr>
          <w:t>Key Industry Experts</w:t>
        </w:r>
      </w:hyperlink>
    </w:p>
    <w:p w14:paraId="52BC982C" w14:textId="77777777" w:rsidR="00E81D59" w:rsidRDefault="00E81D59" w:rsidP="001F153E">
      <w:pPr>
        <w:rPr>
          <w:rFonts w:ascii="IBM Plex Sans" w:hAnsi="IBM Plex Sans"/>
        </w:rPr>
        <w:sectPr w:rsidR="00E81D59" w:rsidSect="00E81D59">
          <w:type w:val="continuous"/>
          <w:pgSz w:w="12240" w:h="15840"/>
          <w:pgMar w:top="1440" w:right="1440" w:bottom="1440" w:left="1440" w:header="720" w:footer="720" w:gutter="0"/>
          <w:cols w:num="3" w:space="720"/>
          <w:titlePg/>
          <w:docGrid w:linePitch="360"/>
        </w:sectPr>
      </w:pPr>
    </w:p>
    <w:p w14:paraId="349E31E7" w14:textId="117C413F" w:rsidR="00215582" w:rsidRDefault="00215582" w:rsidP="001F153E">
      <w:pPr>
        <w:rPr>
          <w:rFonts w:ascii="IBM Plex Sans" w:hAnsi="IBM Plex Sans"/>
        </w:rPr>
      </w:pPr>
    </w:p>
    <w:p w14:paraId="2F8F68CF" w14:textId="77777777" w:rsidR="00B20218" w:rsidRDefault="00B20218" w:rsidP="001F153E">
      <w:pPr>
        <w:rPr>
          <w:rFonts w:ascii="IBM Plex Sans" w:hAnsi="IBM Plex Sans"/>
        </w:rPr>
      </w:pPr>
    </w:p>
    <w:p w14:paraId="213F2E16" w14:textId="6A745CA7" w:rsidR="00E81D59" w:rsidRPr="008B75D1" w:rsidRDefault="00215582" w:rsidP="008B75D1">
      <w:pPr>
        <w:pStyle w:val="Heading3"/>
      </w:pPr>
      <w:bookmarkStart w:id="3" w:name="_Toc516564085"/>
      <w:r w:rsidRPr="008B75D1">
        <w:t xml:space="preserve">Eclipse </w:t>
      </w:r>
      <w:proofErr w:type="spellStart"/>
      <w:r w:rsidRPr="008B75D1">
        <w:t>MicroProfile</w:t>
      </w:r>
      <w:bookmarkEnd w:id="3"/>
      <w:proofErr w:type="spellEnd"/>
    </w:p>
    <w:p w14:paraId="76F2DEC6" w14:textId="01BBF3FB" w:rsidR="00215582" w:rsidRPr="00DB607A" w:rsidRDefault="008B75D1" w:rsidP="001F153E">
      <w:pPr>
        <w:rPr>
          <w:rFonts w:ascii="IBM Plex Sans" w:hAnsi="IBM Plex Sans"/>
        </w:rPr>
      </w:pPr>
      <w:r>
        <w:rPr>
          <w:rFonts w:ascii="IBM Plex Sans" w:hAnsi="IBM Plex Sans"/>
        </w:rPr>
        <w:t xml:space="preserve">Shortly after the initial </w:t>
      </w:r>
      <w:proofErr w:type="spellStart"/>
      <w:r>
        <w:rPr>
          <w:rFonts w:ascii="IBM Plex Sans" w:hAnsi="IBM Plex Sans"/>
        </w:rPr>
        <w:t>MicroProfile</w:t>
      </w:r>
      <w:proofErr w:type="spellEnd"/>
      <w:r>
        <w:rPr>
          <w:rFonts w:ascii="IBM Plex Sans" w:hAnsi="IBM Plex Sans"/>
        </w:rPr>
        <w:t xml:space="preserve"> 1.0 release, it was decided to move this open-source project to the Eclipse Foundation as the </w:t>
      </w:r>
      <w:hyperlink r:id="rId28" w:history="1">
        <w:r w:rsidRPr="00215582">
          <w:rPr>
            <w:rStyle w:val="Hyperlink"/>
            <w:rFonts w:ascii="IBM Plex Sans" w:hAnsi="IBM Plex Sans"/>
          </w:rPr>
          <w:t xml:space="preserve">Eclipse </w:t>
        </w:r>
        <w:proofErr w:type="spellStart"/>
        <w:r w:rsidRPr="00215582">
          <w:rPr>
            <w:rStyle w:val="Hyperlink"/>
            <w:rFonts w:ascii="IBM Plex Sans" w:hAnsi="IBM Plex Sans"/>
          </w:rPr>
          <w:t>MicroProfile</w:t>
        </w:r>
        <w:proofErr w:type="spellEnd"/>
      </w:hyperlink>
      <w:r>
        <w:rPr>
          <w:rFonts w:ascii="IBM Plex Sans" w:hAnsi="IBM Plex Sans"/>
        </w:rPr>
        <w:t xml:space="preserve"> project.  Since that time, we have released three updates to </w:t>
      </w:r>
      <w:proofErr w:type="spellStart"/>
      <w:r>
        <w:rPr>
          <w:rFonts w:ascii="IBM Plex Sans" w:hAnsi="IBM Plex Sans"/>
        </w:rPr>
        <w:t>MicroProfile</w:t>
      </w:r>
      <w:proofErr w:type="spellEnd"/>
      <w:r>
        <w:rPr>
          <w:rFonts w:ascii="IBM Plex Sans" w:hAnsi="IBM Plex Sans"/>
        </w:rPr>
        <w:t xml:space="preserve"> in 2017 and are working on more for 2018.</w:t>
      </w:r>
    </w:p>
    <w:p w14:paraId="6CD516E7" w14:textId="77777777" w:rsidR="001F153E" w:rsidRPr="00DB607A" w:rsidRDefault="001F153E" w:rsidP="001F153E">
      <w:pPr>
        <w:rPr>
          <w:rFonts w:ascii="IBM Plex Sans" w:hAnsi="IBM Plex Sans"/>
        </w:rPr>
      </w:pPr>
    </w:p>
    <w:p w14:paraId="2D5129A0" w14:textId="5AB26AC0" w:rsidR="001F153E" w:rsidRPr="00DB607A" w:rsidRDefault="007F78B3" w:rsidP="007F78B3">
      <w:pPr>
        <w:pStyle w:val="Heading2"/>
      </w:pPr>
      <w:bookmarkStart w:id="4" w:name="_Toc516564086"/>
      <w:proofErr w:type="spellStart"/>
      <w:r w:rsidRPr="00274AE7">
        <w:t>MicroProfile</w:t>
      </w:r>
      <w:proofErr w:type="spellEnd"/>
      <w:r>
        <w:t xml:space="preserve"> 1.3</w:t>
      </w:r>
      <w:bookmarkEnd w:id="4"/>
    </w:p>
    <w:p w14:paraId="13E06B04" w14:textId="19C60500" w:rsidR="00483D8C" w:rsidRDefault="00D33E5D" w:rsidP="001F153E">
      <w:pPr>
        <w:rPr>
          <w:rFonts w:ascii="IBM Plex Sans" w:hAnsi="IBM Plex Sans"/>
        </w:rPr>
      </w:pPr>
      <w:hyperlink r:id="rId29" w:history="1">
        <w:proofErr w:type="spellStart"/>
        <w:r w:rsidR="00483D8C" w:rsidRPr="00483D8C">
          <w:rPr>
            <w:rStyle w:val="Hyperlink"/>
            <w:rFonts w:ascii="IBM Plex Sans" w:hAnsi="IBM Plex Sans"/>
          </w:rPr>
          <w:t>MicroProfile</w:t>
        </w:r>
        <w:proofErr w:type="spellEnd"/>
        <w:r w:rsidR="00483D8C" w:rsidRPr="00483D8C">
          <w:rPr>
            <w:rStyle w:val="Hyperlink"/>
            <w:rFonts w:ascii="IBM Plex Sans" w:hAnsi="IBM Plex Sans"/>
          </w:rPr>
          <w:t xml:space="preserve"> 1.3</w:t>
        </w:r>
      </w:hyperlink>
      <w:r w:rsidR="00483D8C">
        <w:rPr>
          <w:rFonts w:ascii="IBM Plex Sans" w:hAnsi="IBM Plex Sans"/>
        </w:rPr>
        <w:t xml:space="preserve"> is our latest release that contains the following technologies:</w:t>
      </w:r>
    </w:p>
    <w:p w14:paraId="23DFF1DB" w14:textId="77777777" w:rsidR="00483D8C" w:rsidRDefault="00483D8C" w:rsidP="00483D8C">
      <w:pPr>
        <w:pStyle w:val="ListParagraph"/>
        <w:numPr>
          <w:ilvl w:val="0"/>
          <w:numId w:val="5"/>
        </w:numPr>
        <w:rPr>
          <w:rFonts w:ascii="IBM Plex Sans" w:hAnsi="IBM Plex Sans"/>
        </w:rPr>
        <w:sectPr w:rsidR="00483D8C" w:rsidSect="00E81D59">
          <w:type w:val="continuous"/>
          <w:pgSz w:w="12240" w:h="15840"/>
          <w:pgMar w:top="1440" w:right="1440" w:bottom="1440" w:left="1440" w:header="720" w:footer="720" w:gutter="0"/>
          <w:cols w:space="720"/>
          <w:titlePg/>
          <w:docGrid w:linePitch="360"/>
        </w:sectPr>
      </w:pPr>
    </w:p>
    <w:p w14:paraId="5CBA9A81" w14:textId="15456FD5" w:rsidR="00483D8C" w:rsidRDefault="00483D8C" w:rsidP="00483D8C">
      <w:pPr>
        <w:pStyle w:val="ListParagraph"/>
        <w:numPr>
          <w:ilvl w:val="0"/>
          <w:numId w:val="5"/>
        </w:numPr>
        <w:rPr>
          <w:rFonts w:ascii="IBM Plex Sans" w:hAnsi="IBM Plex Sans"/>
        </w:rPr>
      </w:pPr>
      <w:r>
        <w:rPr>
          <w:rFonts w:ascii="IBM Plex Sans" w:hAnsi="IBM Plex Sans"/>
        </w:rPr>
        <w:t>Config 1.2</w:t>
      </w:r>
    </w:p>
    <w:p w14:paraId="4257A685" w14:textId="22A1AB4E" w:rsidR="00483D8C" w:rsidRDefault="00483D8C" w:rsidP="00483D8C">
      <w:pPr>
        <w:pStyle w:val="ListParagraph"/>
        <w:numPr>
          <w:ilvl w:val="0"/>
          <w:numId w:val="5"/>
        </w:numPr>
        <w:rPr>
          <w:rFonts w:ascii="IBM Plex Sans" w:hAnsi="IBM Plex Sans"/>
        </w:rPr>
      </w:pPr>
      <w:r>
        <w:rPr>
          <w:rFonts w:ascii="IBM Plex Sans" w:hAnsi="IBM Plex Sans"/>
        </w:rPr>
        <w:t>Metrics 1.1</w:t>
      </w:r>
    </w:p>
    <w:p w14:paraId="2F35861C" w14:textId="5132A8AF" w:rsidR="00483D8C" w:rsidRDefault="00483D8C" w:rsidP="00483D8C">
      <w:pPr>
        <w:pStyle w:val="ListParagraph"/>
        <w:numPr>
          <w:ilvl w:val="0"/>
          <w:numId w:val="5"/>
        </w:numPr>
        <w:rPr>
          <w:rFonts w:ascii="IBM Plex Sans" w:hAnsi="IBM Plex Sans"/>
        </w:rPr>
      </w:pPr>
      <w:r>
        <w:rPr>
          <w:rFonts w:ascii="IBM Plex Sans" w:hAnsi="IBM Plex Sans"/>
        </w:rPr>
        <w:t>Rest Client 1.0</w:t>
      </w:r>
    </w:p>
    <w:p w14:paraId="1F7E2C20" w14:textId="3B945983" w:rsidR="00483D8C" w:rsidRDefault="00483D8C" w:rsidP="00483D8C">
      <w:pPr>
        <w:pStyle w:val="ListParagraph"/>
        <w:numPr>
          <w:ilvl w:val="0"/>
          <w:numId w:val="5"/>
        </w:numPr>
        <w:rPr>
          <w:rFonts w:ascii="IBM Plex Sans" w:hAnsi="IBM Plex Sans"/>
        </w:rPr>
      </w:pPr>
      <w:r>
        <w:rPr>
          <w:rFonts w:ascii="IBM Plex Sans" w:hAnsi="IBM Plex Sans"/>
        </w:rPr>
        <w:t>Open API 1.0</w:t>
      </w:r>
    </w:p>
    <w:p w14:paraId="453ADC0B" w14:textId="02452222" w:rsidR="00483D8C" w:rsidRDefault="00483D8C" w:rsidP="00483D8C">
      <w:pPr>
        <w:pStyle w:val="ListParagraph"/>
        <w:numPr>
          <w:ilvl w:val="0"/>
          <w:numId w:val="5"/>
        </w:numPr>
        <w:rPr>
          <w:rFonts w:ascii="IBM Plex Sans" w:hAnsi="IBM Plex Sans"/>
        </w:rPr>
      </w:pPr>
      <w:r>
        <w:rPr>
          <w:rFonts w:ascii="IBM Plex Sans" w:hAnsi="IBM Plex Sans"/>
        </w:rPr>
        <w:t>Open Tracing 1.0</w:t>
      </w:r>
    </w:p>
    <w:p w14:paraId="313B2EBF" w14:textId="68A8F9AA" w:rsidR="00483D8C" w:rsidRDefault="00483D8C" w:rsidP="00483D8C">
      <w:pPr>
        <w:pStyle w:val="ListParagraph"/>
        <w:numPr>
          <w:ilvl w:val="0"/>
          <w:numId w:val="5"/>
        </w:numPr>
        <w:rPr>
          <w:rFonts w:ascii="IBM Plex Sans" w:hAnsi="IBM Plex Sans"/>
        </w:rPr>
      </w:pPr>
      <w:r>
        <w:rPr>
          <w:rFonts w:ascii="IBM Plex Sans" w:hAnsi="IBM Plex Sans"/>
        </w:rPr>
        <w:t>Health Check 1.0</w:t>
      </w:r>
    </w:p>
    <w:p w14:paraId="357EDF14" w14:textId="1C3FDCB2" w:rsidR="00483D8C" w:rsidRDefault="00483D8C" w:rsidP="00483D8C">
      <w:pPr>
        <w:pStyle w:val="ListParagraph"/>
        <w:numPr>
          <w:ilvl w:val="0"/>
          <w:numId w:val="5"/>
        </w:numPr>
        <w:rPr>
          <w:rFonts w:ascii="IBM Plex Sans" w:hAnsi="IBM Plex Sans"/>
        </w:rPr>
      </w:pPr>
      <w:r>
        <w:rPr>
          <w:rFonts w:ascii="IBM Plex Sans" w:hAnsi="IBM Plex Sans"/>
        </w:rPr>
        <w:t>Fault Tolerance</w:t>
      </w:r>
      <w:r w:rsidR="00B854E6">
        <w:rPr>
          <w:rFonts w:ascii="IBM Plex Sans" w:hAnsi="IBM Plex Sans"/>
        </w:rPr>
        <w:t xml:space="preserve"> </w:t>
      </w:r>
      <w:r>
        <w:rPr>
          <w:rFonts w:ascii="IBM Plex Sans" w:hAnsi="IBM Plex Sans"/>
        </w:rPr>
        <w:t>1.0</w:t>
      </w:r>
    </w:p>
    <w:p w14:paraId="5C30543C" w14:textId="33DCE7F7" w:rsidR="00483D8C" w:rsidRDefault="00483D8C" w:rsidP="00483D8C">
      <w:pPr>
        <w:pStyle w:val="ListParagraph"/>
        <w:numPr>
          <w:ilvl w:val="0"/>
          <w:numId w:val="5"/>
        </w:numPr>
        <w:rPr>
          <w:rFonts w:ascii="IBM Plex Sans" w:hAnsi="IBM Plex Sans"/>
        </w:rPr>
      </w:pPr>
      <w:r>
        <w:rPr>
          <w:rFonts w:ascii="IBM Plex Sans" w:hAnsi="IBM Plex Sans"/>
        </w:rPr>
        <w:t>JWT Propagation 1.0</w:t>
      </w:r>
    </w:p>
    <w:p w14:paraId="3CBBC07A" w14:textId="1A010CE1" w:rsidR="00483D8C" w:rsidRDefault="00483D8C" w:rsidP="00483D8C">
      <w:pPr>
        <w:pStyle w:val="ListParagraph"/>
        <w:numPr>
          <w:ilvl w:val="0"/>
          <w:numId w:val="5"/>
        </w:numPr>
        <w:rPr>
          <w:rFonts w:ascii="IBM Plex Sans" w:hAnsi="IBM Plex Sans"/>
        </w:rPr>
      </w:pPr>
      <w:r>
        <w:rPr>
          <w:rFonts w:ascii="IBM Plex Sans" w:hAnsi="IBM Plex Sans"/>
        </w:rPr>
        <w:t>CDI 1.2*</w:t>
      </w:r>
    </w:p>
    <w:p w14:paraId="0703846D" w14:textId="3557DF7E" w:rsidR="00483D8C" w:rsidRDefault="00483D8C" w:rsidP="00483D8C">
      <w:pPr>
        <w:pStyle w:val="ListParagraph"/>
        <w:numPr>
          <w:ilvl w:val="0"/>
          <w:numId w:val="5"/>
        </w:numPr>
        <w:rPr>
          <w:rFonts w:ascii="IBM Plex Sans" w:hAnsi="IBM Plex Sans"/>
        </w:rPr>
      </w:pPr>
      <w:r>
        <w:rPr>
          <w:rFonts w:ascii="IBM Plex Sans" w:hAnsi="IBM Plex Sans"/>
        </w:rPr>
        <w:t>JAX-RS 2.0*</w:t>
      </w:r>
    </w:p>
    <w:p w14:paraId="6F3C61C9" w14:textId="0725B0C1" w:rsidR="00483D8C" w:rsidRPr="00483D8C" w:rsidRDefault="00483D8C" w:rsidP="00483D8C">
      <w:pPr>
        <w:pStyle w:val="ListParagraph"/>
        <w:numPr>
          <w:ilvl w:val="0"/>
          <w:numId w:val="5"/>
        </w:numPr>
        <w:rPr>
          <w:rFonts w:ascii="IBM Plex Sans" w:hAnsi="IBM Plex Sans"/>
        </w:rPr>
      </w:pPr>
      <w:r>
        <w:rPr>
          <w:rFonts w:ascii="IBM Plex Sans" w:hAnsi="IBM Plex Sans"/>
        </w:rPr>
        <w:t>JSON-P 1.0*</w:t>
      </w:r>
    </w:p>
    <w:p w14:paraId="0F9D20D4" w14:textId="77777777" w:rsidR="00483D8C" w:rsidRDefault="00483D8C" w:rsidP="001F153E">
      <w:pPr>
        <w:rPr>
          <w:rFonts w:ascii="IBM Plex Sans" w:hAnsi="IBM Plex Sans"/>
        </w:rPr>
        <w:sectPr w:rsidR="00483D8C" w:rsidSect="00B854E6">
          <w:type w:val="continuous"/>
          <w:pgSz w:w="12240" w:h="15840"/>
          <w:pgMar w:top="1440" w:right="1440" w:bottom="1440" w:left="1440" w:header="720" w:footer="720" w:gutter="0"/>
          <w:cols w:num="3" w:space="144"/>
          <w:titlePg/>
          <w:docGrid w:linePitch="360"/>
        </w:sectPr>
      </w:pPr>
    </w:p>
    <w:p w14:paraId="2DE81BE1" w14:textId="614E303B" w:rsidR="00483D8C" w:rsidRDefault="00483D8C" w:rsidP="001F153E">
      <w:pPr>
        <w:rPr>
          <w:rFonts w:ascii="IBM Plex Sans" w:hAnsi="IBM Plex Sans"/>
        </w:rPr>
      </w:pPr>
    </w:p>
    <w:p w14:paraId="704444FF" w14:textId="03B91937" w:rsidR="00483D8C" w:rsidRDefault="00483D8C" w:rsidP="00483D8C">
      <w:pPr>
        <w:rPr>
          <w:rFonts w:ascii="IBM Plex Sans" w:hAnsi="IBM Plex Sans"/>
        </w:rPr>
      </w:pPr>
      <w:r w:rsidRPr="00483D8C">
        <w:rPr>
          <w:rFonts w:ascii="IBM Plex Sans" w:hAnsi="IBM Plex Sans"/>
        </w:rPr>
        <w:t>*</w:t>
      </w:r>
      <w:r>
        <w:rPr>
          <w:rFonts w:ascii="IBM Plex Sans" w:hAnsi="IBM Plex Sans"/>
        </w:rPr>
        <w:t xml:space="preserve"> </w:t>
      </w:r>
      <w:r w:rsidRPr="00483D8C">
        <w:rPr>
          <w:rFonts w:ascii="IBM Plex Sans" w:hAnsi="IBM Plex Sans"/>
        </w:rPr>
        <w:t xml:space="preserve"> </w:t>
      </w:r>
      <w:r>
        <w:rPr>
          <w:rFonts w:ascii="IBM Plex Sans" w:hAnsi="IBM Plex Sans"/>
        </w:rPr>
        <w:t xml:space="preserve">These three Java EE technologies (CDI, JAX-RS, and JSON-P) provide the base for </w:t>
      </w:r>
      <w:proofErr w:type="spellStart"/>
      <w:r>
        <w:rPr>
          <w:rFonts w:ascii="IBM Plex Sans" w:hAnsi="IBM Plex Sans"/>
        </w:rPr>
        <w:t>MicroProfile</w:t>
      </w:r>
      <w:proofErr w:type="spellEnd"/>
      <w:r w:rsidR="00215582">
        <w:rPr>
          <w:rFonts w:ascii="IBM Plex Sans" w:hAnsi="IBM Plex Sans"/>
        </w:rPr>
        <w:t xml:space="preserve"> and were the designated content for </w:t>
      </w:r>
      <w:proofErr w:type="spellStart"/>
      <w:r w:rsidR="00215582">
        <w:rPr>
          <w:rFonts w:ascii="IBM Plex Sans" w:hAnsi="IBM Plex Sans"/>
        </w:rPr>
        <w:t>MicroProfile</w:t>
      </w:r>
      <w:proofErr w:type="spellEnd"/>
      <w:r w:rsidR="00215582">
        <w:rPr>
          <w:rFonts w:ascii="IBM Plex Sans" w:hAnsi="IBM Plex Sans"/>
        </w:rPr>
        <w:t xml:space="preserve"> 1.0.</w:t>
      </w:r>
    </w:p>
    <w:p w14:paraId="6F09051B" w14:textId="4815CA81" w:rsidR="00215582" w:rsidRDefault="00215582" w:rsidP="00483D8C">
      <w:pPr>
        <w:rPr>
          <w:rFonts w:ascii="IBM Plex Sans" w:hAnsi="IBM Plex Sans"/>
        </w:rPr>
      </w:pPr>
    </w:p>
    <w:p w14:paraId="6D42F38A" w14:textId="77777777" w:rsidR="00E010EE" w:rsidRDefault="00E010EE" w:rsidP="00E010EE">
      <w:pPr>
        <w:rPr>
          <w:rFonts w:ascii="IBM Plex Sans" w:hAnsi="IBM Plex Sans"/>
        </w:rPr>
      </w:pPr>
      <w:r>
        <w:rPr>
          <w:rFonts w:ascii="IBM Plex Sans" w:hAnsi="IBM Plex Sans"/>
        </w:rPr>
        <w:t xml:space="preserve">Each of the other technologies listed are currently beyond the scope of Java EE.  They are defining additions or extensions to the programming model for microservice development.  Each component is responsible for developing a specification, an API, and a TCK.  </w:t>
      </w:r>
      <w:proofErr w:type="spellStart"/>
      <w:r>
        <w:rPr>
          <w:rFonts w:ascii="IBM Plex Sans" w:hAnsi="IBM Plex Sans"/>
        </w:rPr>
        <w:t>MicroProfile</w:t>
      </w:r>
      <w:proofErr w:type="spellEnd"/>
      <w:r>
        <w:rPr>
          <w:rFonts w:ascii="IBM Plex Sans" w:hAnsi="IBM Plex Sans"/>
        </w:rPr>
        <w:t xml:space="preserve"> does not produce an RI (reference implementation), per se.  Instead, each member of the </w:t>
      </w:r>
      <w:proofErr w:type="spellStart"/>
      <w:r>
        <w:rPr>
          <w:rFonts w:ascii="IBM Plex Sans" w:hAnsi="IBM Plex Sans"/>
        </w:rPr>
        <w:t>MicroProfile</w:t>
      </w:r>
      <w:proofErr w:type="spellEnd"/>
      <w:r>
        <w:rPr>
          <w:rFonts w:ascii="IBM Plex Sans" w:hAnsi="IBM Plex Sans"/>
        </w:rPr>
        <w:t xml:space="preserve"> community is invited to develop their own implementation and use the TCK to verify its correctness.</w:t>
      </w:r>
    </w:p>
    <w:p w14:paraId="3C85E7D9" w14:textId="77777777" w:rsidR="00E010EE" w:rsidRDefault="00E010EE" w:rsidP="00E010EE">
      <w:pPr>
        <w:spacing w:after="160" w:line="259" w:lineRule="auto"/>
        <w:rPr>
          <w:rFonts w:ascii="IBM Plex Sans" w:hAnsi="IBM Plex Sans"/>
          <w:noProof/>
        </w:rPr>
      </w:pPr>
      <w:r>
        <w:rPr>
          <w:rFonts w:ascii="IBM Plex Sans" w:hAnsi="IBM Plex Sans"/>
          <w:noProof/>
        </w:rPr>
        <w:br w:type="page"/>
      </w:r>
    </w:p>
    <w:p w14:paraId="47304BFA" w14:textId="73C1EAF2" w:rsidR="004E4056" w:rsidRDefault="00F31DDD" w:rsidP="00A24F06">
      <w:pPr>
        <w:jc w:val="center"/>
        <w:rPr>
          <w:rFonts w:ascii="IBM Plex Sans" w:hAnsi="IBM Plex Sans"/>
        </w:rPr>
      </w:pPr>
      <w:r w:rsidRPr="004F5BBC">
        <w:rPr>
          <w:rFonts w:ascii="IBM Plex Sans" w:hAnsi="IBM Plex Sans"/>
          <w:noProof/>
        </w:rPr>
        <w:lastRenderedPageBreak/>
        <w:drawing>
          <wp:inline distT="0" distB="0" distL="0" distR="0" wp14:anchorId="7A56A379" wp14:editId="3B85F8BF">
            <wp:extent cx="2723029" cy="1028700"/>
            <wp:effectExtent l="0" t="0" r="0" b="0"/>
            <wp:docPr id="20" name="Picture 2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30"/>
                    </pic:cNvPr>
                    <pic:cNvPicPr/>
                  </pic:nvPicPr>
                  <pic:blipFill>
                    <a:blip r:embed="rId31"/>
                    <a:stretch>
                      <a:fillRect/>
                    </a:stretch>
                  </pic:blipFill>
                  <pic:spPr>
                    <a:xfrm>
                      <a:off x="0" y="0"/>
                      <a:ext cx="2764855" cy="1044501"/>
                    </a:xfrm>
                    <a:prstGeom prst="rect">
                      <a:avLst/>
                    </a:prstGeom>
                  </pic:spPr>
                </pic:pic>
              </a:graphicData>
            </a:graphic>
          </wp:inline>
        </w:drawing>
      </w:r>
    </w:p>
    <w:p w14:paraId="39896B64" w14:textId="77777777" w:rsidR="00F31DDD" w:rsidRDefault="00F31DDD" w:rsidP="00483D8C">
      <w:pPr>
        <w:rPr>
          <w:rFonts w:ascii="IBM Plex Sans" w:hAnsi="IBM Plex Sans"/>
        </w:rPr>
      </w:pPr>
    </w:p>
    <w:p w14:paraId="778581D2" w14:textId="6D4282C4" w:rsidR="004E4056" w:rsidRDefault="004E4056" w:rsidP="00483D8C">
      <w:pPr>
        <w:rPr>
          <w:rStyle w:val="Hyperlink"/>
          <w:rFonts w:ascii="IBM Plex Sans" w:hAnsi="IBM Plex Sans"/>
        </w:rPr>
      </w:pPr>
      <w:r>
        <w:rPr>
          <w:rFonts w:ascii="IBM Plex Sans" w:hAnsi="IBM Plex Sans"/>
        </w:rPr>
        <w:t xml:space="preserve">For this lab, we are using </w:t>
      </w:r>
      <w:hyperlink r:id="rId32" w:history="1">
        <w:r w:rsidRPr="00D12A47">
          <w:rPr>
            <w:rStyle w:val="Hyperlink"/>
            <w:rFonts w:ascii="IBM Plex Sans" w:hAnsi="IBM Plex Sans"/>
          </w:rPr>
          <w:t>Open Liberty</w:t>
        </w:r>
      </w:hyperlink>
      <w:r>
        <w:rPr>
          <w:rFonts w:ascii="IBM Plex Sans" w:hAnsi="IBM Plex Sans"/>
        </w:rPr>
        <w:t xml:space="preserve"> </w:t>
      </w:r>
      <w:r w:rsidR="00C603A5">
        <w:rPr>
          <w:rFonts w:ascii="IBM Plex Sans" w:hAnsi="IBM Plex Sans"/>
        </w:rPr>
        <w:t xml:space="preserve">– WebSphere’s open-source version of </w:t>
      </w:r>
      <w:r w:rsidR="00D12A47">
        <w:rPr>
          <w:rFonts w:ascii="IBM Plex Sans" w:hAnsi="IBM Plex Sans"/>
        </w:rPr>
        <w:t>their flagship Liberty application server</w:t>
      </w:r>
      <w:r w:rsidR="008065EA">
        <w:rPr>
          <w:rFonts w:ascii="IBM Plex Sans" w:hAnsi="IBM Plex Sans"/>
        </w:rPr>
        <w:t xml:space="preserve"> – as the </w:t>
      </w:r>
      <w:proofErr w:type="spellStart"/>
      <w:r w:rsidR="008065EA">
        <w:rPr>
          <w:rFonts w:ascii="IBM Plex Sans" w:hAnsi="IBM Plex Sans"/>
        </w:rPr>
        <w:t>MicroProfile</w:t>
      </w:r>
      <w:proofErr w:type="spellEnd"/>
      <w:r w:rsidR="008065EA">
        <w:rPr>
          <w:rFonts w:ascii="IBM Plex Sans" w:hAnsi="IBM Plex Sans"/>
        </w:rPr>
        <w:t xml:space="preserve"> implementation</w:t>
      </w:r>
      <w:r w:rsidR="00D12A47">
        <w:rPr>
          <w:rFonts w:ascii="IBM Plex Sans" w:hAnsi="IBM Plex Sans"/>
        </w:rPr>
        <w:t xml:space="preserve">.  All of the build, deployment, and configuration steps in this lab are targeted for use with Open Liberty.  But, the actual </w:t>
      </w:r>
      <w:r w:rsidR="008065EA">
        <w:rPr>
          <w:rFonts w:ascii="IBM Plex Sans" w:hAnsi="IBM Plex Sans"/>
        </w:rPr>
        <w:t xml:space="preserve">sample </w:t>
      </w:r>
      <w:r w:rsidR="00D12A47">
        <w:rPr>
          <w:rFonts w:ascii="IBM Plex Sans" w:hAnsi="IBM Plex Sans"/>
        </w:rPr>
        <w:t xml:space="preserve">code is not specific to Open Liberty.  The code samples could be used with any </w:t>
      </w:r>
      <w:hyperlink r:id="rId33" w:history="1">
        <w:proofErr w:type="spellStart"/>
        <w:r w:rsidR="00D12A47" w:rsidRPr="00D12A47">
          <w:rPr>
            <w:rStyle w:val="Hyperlink"/>
            <w:rFonts w:ascii="IBM Plex Sans" w:hAnsi="IBM Plex Sans"/>
          </w:rPr>
          <w:t>MicroProfile</w:t>
        </w:r>
        <w:proofErr w:type="spellEnd"/>
        <w:r w:rsidR="00D12A47" w:rsidRPr="00D12A47">
          <w:rPr>
            <w:rStyle w:val="Hyperlink"/>
            <w:rFonts w:ascii="IBM Plex Sans" w:hAnsi="IBM Plex Sans"/>
          </w:rPr>
          <w:t>-compliant application server.</w:t>
        </w:r>
      </w:hyperlink>
    </w:p>
    <w:p w14:paraId="2B9F8CF8" w14:textId="77777777" w:rsidR="00A24F06" w:rsidRDefault="00A24F06" w:rsidP="00483D8C">
      <w:pPr>
        <w:rPr>
          <w:rFonts w:ascii="IBM Plex Sans" w:hAnsi="IBM Plex Sans"/>
        </w:rPr>
      </w:pPr>
    </w:p>
    <w:p w14:paraId="46C33D0E" w14:textId="4B0A16D4" w:rsidR="004F5BBC" w:rsidRDefault="004F5BBC" w:rsidP="00483D8C">
      <w:pPr>
        <w:rPr>
          <w:rFonts w:ascii="IBM Plex Sans" w:hAnsi="IBM Plex Sans"/>
        </w:rPr>
      </w:pPr>
    </w:p>
    <w:p w14:paraId="62A602F3" w14:textId="4F91A51B" w:rsidR="00D12A47" w:rsidRDefault="00F31DDD" w:rsidP="00A24F06">
      <w:pPr>
        <w:jc w:val="center"/>
        <w:rPr>
          <w:rFonts w:ascii="IBM Plex Sans" w:hAnsi="IBM Plex Sans"/>
        </w:rPr>
      </w:pPr>
      <w:r w:rsidRPr="00C276B4">
        <w:rPr>
          <w:noProof/>
        </w:rPr>
        <w:drawing>
          <wp:inline distT="0" distB="0" distL="0" distR="0" wp14:anchorId="29A69B32" wp14:editId="0AA4E689">
            <wp:extent cx="2752725" cy="484187"/>
            <wp:effectExtent l="0" t="0" r="3175" b="0"/>
            <wp:docPr id="21" name="Picture 7">
              <a:hlinkClick xmlns:a="http://schemas.openxmlformats.org/drawingml/2006/main" r:id="rId12"/>
              <a:extLst xmlns:a="http://schemas.openxmlformats.org/drawingml/2006/main">
                <a:ext uri="{FF2B5EF4-FFF2-40B4-BE49-F238E27FC236}">
                  <a16:creationId xmlns:a16="http://schemas.microsoft.com/office/drawing/2014/main" id="{A8E4AA7E-49C8-EE48-8125-345D62960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a:hlinkClick r:id="rId12"/>
                      <a:extLst>
                        <a:ext uri="{FF2B5EF4-FFF2-40B4-BE49-F238E27FC236}">
                          <a16:creationId xmlns:a16="http://schemas.microsoft.com/office/drawing/2014/main" id="{A8E4AA7E-49C8-EE48-8125-345D62960457}"/>
                        </a:ext>
                      </a:extLst>
                    </pic:cNvPr>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52725" cy="484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77CB8F" w14:textId="77777777" w:rsidR="00F31DDD" w:rsidRDefault="00F31DDD" w:rsidP="00483D8C">
      <w:pPr>
        <w:rPr>
          <w:rFonts w:ascii="IBM Plex Sans" w:hAnsi="IBM Plex Sans"/>
        </w:rPr>
      </w:pPr>
    </w:p>
    <w:p w14:paraId="07068DB5" w14:textId="0EDC6D5A" w:rsidR="00215582" w:rsidRDefault="00215582" w:rsidP="00483D8C">
      <w:pPr>
        <w:rPr>
          <w:rFonts w:ascii="IBM Plex Sans" w:hAnsi="IBM Plex Sans"/>
        </w:rPr>
      </w:pPr>
      <w:r>
        <w:rPr>
          <w:rFonts w:ascii="IBM Plex Sans" w:hAnsi="IBM Plex Sans"/>
        </w:rPr>
        <w:t xml:space="preserve">Now, let’s just briefly introduce each of the other technologies included in </w:t>
      </w:r>
      <w:r w:rsidR="008B75D1">
        <w:rPr>
          <w:rFonts w:ascii="IBM Plex Sans" w:hAnsi="IBM Plex Sans"/>
        </w:rPr>
        <w:t xml:space="preserve">Eclipse </w:t>
      </w:r>
      <w:proofErr w:type="spellStart"/>
      <w:r>
        <w:rPr>
          <w:rFonts w:ascii="IBM Plex Sans" w:hAnsi="IBM Plex Sans"/>
        </w:rPr>
        <w:t>MicroProfile</w:t>
      </w:r>
      <w:proofErr w:type="spellEnd"/>
      <w:r>
        <w:rPr>
          <w:rFonts w:ascii="IBM Plex Sans" w:hAnsi="IBM Plex Sans"/>
        </w:rPr>
        <w:t>.</w:t>
      </w:r>
      <w:r w:rsidR="00342AB3">
        <w:rPr>
          <w:rFonts w:ascii="IBM Plex Sans" w:hAnsi="IBM Plex Sans"/>
        </w:rPr>
        <w:t xml:space="preserve">  Several hotlinks to additional information are also provided.</w:t>
      </w:r>
    </w:p>
    <w:p w14:paraId="395BCEA4" w14:textId="12134538" w:rsidR="00EA40F8" w:rsidRDefault="00EA40F8" w:rsidP="00483D8C">
      <w:pPr>
        <w:rPr>
          <w:rFonts w:ascii="IBM Plex Sans" w:hAnsi="IBM Plex Sans"/>
        </w:rPr>
      </w:pPr>
    </w:p>
    <w:p w14:paraId="08532E71" w14:textId="1DA0537B" w:rsidR="00EA40F8" w:rsidRDefault="00EA40F8" w:rsidP="00483D8C">
      <w:pPr>
        <w:rPr>
          <w:rFonts w:ascii="IBM Plex Sans" w:hAnsi="IBM Plex Sans"/>
        </w:rPr>
      </w:pPr>
      <w:r w:rsidRPr="00EA40F8">
        <w:rPr>
          <w:rFonts w:ascii="IBM Plex Sans" w:hAnsi="IBM Plex Sans"/>
          <w:noProof/>
        </w:rPr>
        <w:drawing>
          <wp:inline distT="0" distB="0" distL="0" distR="0" wp14:anchorId="2AAF5D64" wp14:editId="2CDF14CE">
            <wp:extent cx="5094514" cy="286566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625" cy="2882601"/>
                    </a:xfrm>
                    <a:prstGeom prst="rect">
                      <a:avLst/>
                    </a:prstGeom>
                  </pic:spPr>
                </pic:pic>
              </a:graphicData>
            </a:graphic>
          </wp:inline>
        </w:drawing>
      </w:r>
    </w:p>
    <w:p w14:paraId="357B5263" w14:textId="0BD271C9" w:rsidR="001F153E" w:rsidRPr="00DB607A" w:rsidRDefault="001F153E" w:rsidP="001F153E">
      <w:pPr>
        <w:rPr>
          <w:rFonts w:ascii="IBM Plex Sans" w:hAnsi="IBM Plex Sans"/>
        </w:rPr>
      </w:pPr>
    </w:p>
    <w:p w14:paraId="62D85863" w14:textId="55678D0A" w:rsidR="001F153E" w:rsidRPr="00274AE7" w:rsidRDefault="007F78B3" w:rsidP="00274AE7">
      <w:pPr>
        <w:pStyle w:val="Heading3"/>
      </w:pPr>
      <w:bookmarkStart w:id="5" w:name="_Toc516564087"/>
      <w:r w:rsidRPr="00274AE7">
        <w:t>Config 1.2</w:t>
      </w:r>
      <w:bookmarkEnd w:id="5"/>
    </w:p>
    <w:p w14:paraId="16FA03EC" w14:textId="52C6F0F1" w:rsidR="001F153E" w:rsidRDefault="00215582" w:rsidP="001F153E">
      <w:pPr>
        <w:rPr>
          <w:rFonts w:ascii="IBM Plex Sans" w:hAnsi="IBM Plex Sans"/>
        </w:rPr>
      </w:pPr>
      <w:r>
        <w:rPr>
          <w:rFonts w:ascii="IBM Plex Sans" w:hAnsi="IBM Plex Sans"/>
        </w:rPr>
        <w:t xml:space="preserve">The </w:t>
      </w:r>
      <w:hyperlink r:id="rId37" w:history="1">
        <w:r w:rsidRPr="008B75D1">
          <w:rPr>
            <w:rStyle w:val="Hyperlink"/>
            <w:rFonts w:ascii="IBM Plex Sans" w:hAnsi="IBM Plex Sans"/>
          </w:rPr>
          <w:t>Config component</w:t>
        </w:r>
      </w:hyperlink>
      <w:r>
        <w:rPr>
          <w:rFonts w:ascii="IBM Plex Sans" w:hAnsi="IBM Plex Sans"/>
        </w:rPr>
        <w:t xml:space="preserve"> e</w:t>
      </w:r>
      <w:r w:rsidRPr="00215582">
        <w:rPr>
          <w:rFonts w:ascii="IBM Plex Sans" w:hAnsi="IBM Plex Sans"/>
        </w:rPr>
        <w:t>xternalize</w:t>
      </w:r>
      <w:r>
        <w:rPr>
          <w:rFonts w:ascii="IBM Plex Sans" w:hAnsi="IBM Plex Sans"/>
        </w:rPr>
        <w:t>s</w:t>
      </w:r>
      <w:r w:rsidRPr="00215582">
        <w:rPr>
          <w:rFonts w:ascii="IBM Plex Sans" w:hAnsi="IBM Plex Sans"/>
        </w:rPr>
        <w:t xml:space="preserve"> configuration </w:t>
      </w:r>
      <w:r>
        <w:rPr>
          <w:rFonts w:ascii="IBM Plex Sans" w:hAnsi="IBM Plex Sans"/>
        </w:rPr>
        <w:t xml:space="preserve">from the application </w:t>
      </w:r>
      <w:r w:rsidRPr="00215582">
        <w:rPr>
          <w:rFonts w:ascii="IBM Plex Sans" w:hAnsi="IBM Plex Sans"/>
        </w:rPr>
        <w:t>to improve portability</w:t>
      </w:r>
      <w:r>
        <w:rPr>
          <w:rFonts w:ascii="IBM Plex Sans" w:hAnsi="IBM Plex Sans"/>
        </w:rPr>
        <w:t xml:space="preserve">.  </w:t>
      </w:r>
      <w:r w:rsidR="00342AB3" w:rsidRPr="00342AB3">
        <w:rPr>
          <w:rFonts w:ascii="IBM Plex Sans" w:hAnsi="IBM Plex Sans"/>
        </w:rPr>
        <w:t>A core principal of the Config component is to be able to override configuration at deployment time using system properties and environment variables</w:t>
      </w:r>
      <w:r w:rsidR="00342AB3">
        <w:rPr>
          <w:rFonts w:ascii="IBM Plex Sans" w:hAnsi="IBM Plex Sans"/>
        </w:rPr>
        <w:t xml:space="preserve">.  </w:t>
      </w:r>
      <w:r w:rsidR="00342AB3" w:rsidRPr="00342AB3">
        <w:rPr>
          <w:rFonts w:ascii="IBM Plex Sans" w:hAnsi="IBM Plex Sans"/>
        </w:rPr>
        <w:t xml:space="preserve"> </w:t>
      </w:r>
      <w:r>
        <w:rPr>
          <w:rFonts w:ascii="IBM Plex Sans" w:hAnsi="IBM Plex Sans"/>
        </w:rPr>
        <w:t>Config 1.0 was the key component for th</w:t>
      </w:r>
      <w:r w:rsidR="008B75D1">
        <w:rPr>
          <w:rFonts w:ascii="IBM Plex Sans" w:hAnsi="IBM Plex Sans"/>
        </w:rPr>
        <w:t xml:space="preserve">e first Eclipse </w:t>
      </w:r>
      <w:proofErr w:type="spellStart"/>
      <w:r w:rsidR="008B75D1">
        <w:rPr>
          <w:rFonts w:ascii="IBM Plex Sans" w:hAnsi="IBM Plex Sans"/>
        </w:rPr>
        <w:t>MicroProfile</w:t>
      </w:r>
      <w:proofErr w:type="spellEnd"/>
      <w:r w:rsidR="008B75D1">
        <w:rPr>
          <w:rFonts w:ascii="IBM Plex Sans" w:hAnsi="IBM Plex Sans"/>
        </w:rPr>
        <w:t xml:space="preserve"> 1.1</w:t>
      </w:r>
      <w:r>
        <w:rPr>
          <w:rFonts w:ascii="IBM Plex Sans" w:hAnsi="IBM Plex Sans"/>
        </w:rPr>
        <w:t xml:space="preserve"> </w:t>
      </w:r>
      <w:proofErr w:type="gramStart"/>
      <w:r>
        <w:rPr>
          <w:rFonts w:ascii="IBM Plex Sans" w:hAnsi="IBM Plex Sans"/>
        </w:rPr>
        <w:t>release, and</w:t>
      </w:r>
      <w:proofErr w:type="gramEnd"/>
      <w:r>
        <w:rPr>
          <w:rFonts w:ascii="IBM Plex Sans" w:hAnsi="IBM Plex Sans"/>
        </w:rPr>
        <w:t xml:space="preserve"> has had two iterations since.</w:t>
      </w:r>
    </w:p>
    <w:p w14:paraId="4546F88B" w14:textId="4EB9C955" w:rsidR="008B75D1" w:rsidRDefault="008B75D1" w:rsidP="001F153E">
      <w:pPr>
        <w:rPr>
          <w:rFonts w:ascii="IBM Plex Sans" w:hAnsi="IBM Plex Sans"/>
        </w:rPr>
      </w:pPr>
    </w:p>
    <w:p w14:paraId="486D9DBE" w14:textId="708C6351" w:rsidR="008B75D1" w:rsidRDefault="008B75D1" w:rsidP="001F153E">
      <w:pPr>
        <w:rPr>
          <w:rFonts w:ascii="IBM Plex Sans" w:hAnsi="IBM Plex Sans"/>
        </w:rPr>
      </w:pPr>
      <w:r>
        <w:rPr>
          <w:rFonts w:ascii="IBM Plex Sans" w:hAnsi="IBM Plex Sans"/>
        </w:rPr>
        <w:t xml:space="preserve">The Config technology </w:t>
      </w:r>
      <w:r w:rsidR="00F81EFF">
        <w:rPr>
          <w:rFonts w:ascii="IBM Plex Sans" w:hAnsi="IBM Plex Sans"/>
        </w:rPr>
        <w:t xml:space="preserve">was evolved as JSR 382 </w:t>
      </w:r>
      <w:hyperlink r:id="rId38" w:history="1">
        <w:r w:rsidRPr="008B75D1">
          <w:rPr>
            <w:rStyle w:val="Hyperlink"/>
            <w:rFonts w:ascii="IBM Plex Sans" w:hAnsi="IBM Plex Sans"/>
          </w:rPr>
          <w:t>Configuration API 1.0 JSR</w:t>
        </w:r>
      </w:hyperlink>
      <w:r>
        <w:rPr>
          <w:rFonts w:ascii="IBM Plex Sans" w:hAnsi="IBM Plex Sans"/>
        </w:rPr>
        <w:t xml:space="preserve"> through the JCP process</w:t>
      </w:r>
      <w:r w:rsidR="00F81EFF">
        <w:rPr>
          <w:rFonts w:ascii="IBM Plex Sans" w:hAnsi="IBM Plex Sans"/>
        </w:rPr>
        <w:t xml:space="preserve"> with Emily Jiang as co-spec lead</w:t>
      </w:r>
      <w:r>
        <w:rPr>
          <w:rFonts w:ascii="IBM Plex Sans" w:hAnsi="IBM Plex Sans"/>
        </w:rPr>
        <w:t>.</w:t>
      </w:r>
    </w:p>
    <w:p w14:paraId="6E6D45DD" w14:textId="60FE1638" w:rsidR="00215582" w:rsidRDefault="00215582" w:rsidP="001F153E">
      <w:pPr>
        <w:rPr>
          <w:rFonts w:ascii="IBM Plex Sans" w:hAnsi="IBM Plex Sans"/>
        </w:rPr>
      </w:pPr>
    </w:p>
    <w:p w14:paraId="40666CA0" w14:textId="77777777" w:rsidR="00F81EFF" w:rsidRPr="00274AE7" w:rsidRDefault="00F81EFF" w:rsidP="00F81EFF">
      <w:pPr>
        <w:pStyle w:val="Heading3"/>
      </w:pPr>
      <w:bookmarkStart w:id="6" w:name="_Toc516564088"/>
      <w:r w:rsidRPr="00274AE7">
        <w:t>Health Check 1.0</w:t>
      </w:r>
      <w:bookmarkEnd w:id="6"/>
    </w:p>
    <w:p w14:paraId="3462180F" w14:textId="77777777" w:rsidR="00F81EFF" w:rsidRDefault="00F81EFF" w:rsidP="00F81EFF">
      <w:pPr>
        <w:rPr>
          <w:rFonts w:ascii="IBM Plex Sans" w:hAnsi="IBM Plex Sans"/>
        </w:rPr>
      </w:pPr>
      <w:r>
        <w:rPr>
          <w:rFonts w:ascii="IBM Plex Sans" w:hAnsi="IBM Plex Sans"/>
        </w:rPr>
        <w:t xml:space="preserve">The </w:t>
      </w:r>
      <w:hyperlink r:id="rId39" w:history="1">
        <w:r w:rsidRPr="00C07C36">
          <w:rPr>
            <w:rStyle w:val="Hyperlink"/>
            <w:rFonts w:ascii="IBM Plex Sans" w:hAnsi="IBM Plex Sans"/>
          </w:rPr>
          <w:t>Health Check component</w:t>
        </w:r>
      </w:hyperlink>
      <w:r>
        <w:rPr>
          <w:rFonts w:ascii="IBM Plex Sans" w:hAnsi="IBM Plex Sans"/>
        </w:rPr>
        <w:t xml:space="preserve"> provides a c</w:t>
      </w:r>
      <w:r w:rsidRPr="00C07C36">
        <w:rPr>
          <w:rFonts w:ascii="IBM Plex Sans" w:hAnsi="IBM Plex Sans"/>
        </w:rPr>
        <w:t xml:space="preserve">ommon </w:t>
      </w:r>
      <w:r>
        <w:rPr>
          <w:rFonts w:ascii="IBM Plex Sans" w:hAnsi="IBM Plex Sans"/>
        </w:rPr>
        <w:t xml:space="preserve">REST endpoint </w:t>
      </w:r>
      <w:r w:rsidRPr="00C07C36">
        <w:rPr>
          <w:rFonts w:ascii="IBM Plex Sans" w:hAnsi="IBM Plex Sans"/>
        </w:rPr>
        <w:t xml:space="preserve">format to determine </w:t>
      </w:r>
      <w:r>
        <w:rPr>
          <w:rFonts w:ascii="IBM Plex Sans" w:hAnsi="IBM Plex Sans"/>
        </w:rPr>
        <w:t>micro</w:t>
      </w:r>
      <w:r w:rsidRPr="00C07C36">
        <w:rPr>
          <w:rFonts w:ascii="IBM Plex Sans" w:hAnsi="IBM Plex Sans"/>
        </w:rPr>
        <w:t>service availability.</w:t>
      </w:r>
      <w:r>
        <w:rPr>
          <w:rFonts w:ascii="IBM Plex Sans" w:hAnsi="IBM Plex Sans"/>
        </w:rPr>
        <w:t xml:space="preserve">  This is a simple check to determine if a microservice is alive or not.  Contrast with </w:t>
      </w:r>
      <w:hyperlink r:id="rId40" w:history="1">
        <w:r w:rsidRPr="00C07C36">
          <w:rPr>
            <w:rStyle w:val="Hyperlink"/>
            <w:rFonts w:ascii="IBM Plex Sans" w:hAnsi="IBM Plex Sans"/>
          </w:rPr>
          <w:t>Metrics</w:t>
        </w:r>
      </w:hyperlink>
      <w:r>
        <w:rPr>
          <w:rFonts w:ascii="IBM Plex Sans" w:hAnsi="IBM Plex Sans"/>
        </w:rPr>
        <w:t>, which provides much more detail on the running microservice.</w:t>
      </w:r>
    </w:p>
    <w:p w14:paraId="0EA739F0" w14:textId="77777777" w:rsidR="00F81EFF" w:rsidRDefault="00F81EFF" w:rsidP="001F153E">
      <w:pPr>
        <w:rPr>
          <w:rFonts w:ascii="IBM Plex Sans" w:hAnsi="IBM Plex Sans"/>
        </w:rPr>
      </w:pPr>
    </w:p>
    <w:p w14:paraId="729C6EC6" w14:textId="61789CA5" w:rsidR="007F78B3" w:rsidRPr="00274AE7" w:rsidRDefault="007F78B3" w:rsidP="00274AE7">
      <w:pPr>
        <w:pStyle w:val="Heading3"/>
      </w:pPr>
      <w:bookmarkStart w:id="7" w:name="_Toc516564089"/>
      <w:r w:rsidRPr="00274AE7">
        <w:t>Metrics 1.1</w:t>
      </w:r>
      <w:bookmarkEnd w:id="7"/>
    </w:p>
    <w:p w14:paraId="6B1E41A7" w14:textId="07184927" w:rsidR="007F78B3" w:rsidRDefault="008B75D1" w:rsidP="007F78B3">
      <w:pPr>
        <w:rPr>
          <w:rFonts w:ascii="IBM Plex Sans" w:hAnsi="IBM Plex Sans"/>
        </w:rPr>
      </w:pPr>
      <w:r>
        <w:rPr>
          <w:rFonts w:ascii="IBM Plex Sans" w:hAnsi="IBM Plex Sans"/>
        </w:rPr>
        <w:t xml:space="preserve">The </w:t>
      </w:r>
      <w:hyperlink r:id="rId41" w:history="1">
        <w:r w:rsidRPr="008B75D1">
          <w:rPr>
            <w:rStyle w:val="Hyperlink"/>
            <w:rFonts w:ascii="IBM Plex Sans" w:hAnsi="IBM Plex Sans"/>
          </w:rPr>
          <w:t xml:space="preserve">Metrics component </w:t>
        </w:r>
      </w:hyperlink>
      <w:r>
        <w:rPr>
          <w:rFonts w:ascii="IBM Plex Sans" w:hAnsi="IBM Plex Sans"/>
        </w:rPr>
        <w:t xml:space="preserve"> provides c</w:t>
      </w:r>
      <w:r w:rsidRPr="008B75D1">
        <w:rPr>
          <w:rFonts w:ascii="IBM Plex Sans" w:hAnsi="IBM Plex Sans"/>
        </w:rPr>
        <w:t xml:space="preserve">ommon REST endpoints for monitoring </w:t>
      </w:r>
      <w:r>
        <w:rPr>
          <w:rFonts w:ascii="IBM Plex Sans" w:hAnsi="IBM Plex Sans"/>
        </w:rPr>
        <w:t>a micro</w:t>
      </w:r>
      <w:r w:rsidRPr="008B75D1">
        <w:rPr>
          <w:rFonts w:ascii="IBM Plex Sans" w:hAnsi="IBM Plex Sans"/>
        </w:rPr>
        <w:t>service</w:t>
      </w:r>
      <w:r>
        <w:rPr>
          <w:rFonts w:ascii="IBM Plex Sans" w:hAnsi="IBM Plex Sans"/>
        </w:rPr>
        <w:t>’s</w:t>
      </w:r>
      <w:r w:rsidRPr="008B75D1">
        <w:rPr>
          <w:rFonts w:ascii="IBM Plex Sans" w:hAnsi="IBM Plex Sans"/>
        </w:rPr>
        <w:t xml:space="preserve"> health</w:t>
      </w:r>
      <w:r>
        <w:rPr>
          <w:rFonts w:ascii="IBM Plex Sans" w:hAnsi="IBM Plex Sans"/>
        </w:rPr>
        <w:t>.</w:t>
      </w:r>
      <w:r w:rsidR="00274061">
        <w:rPr>
          <w:rFonts w:ascii="IBM Plex Sans" w:hAnsi="IBM Plex Sans"/>
        </w:rPr>
        <w:t xml:space="preserve">  Similar in nature to JMX, but a much simpler API</w:t>
      </w:r>
      <w:r w:rsidR="00C07C36">
        <w:rPr>
          <w:rFonts w:ascii="IBM Plex Sans" w:hAnsi="IBM Plex Sans"/>
        </w:rPr>
        <w:t xml:space="preserve"> via JAX-RS</w:t>
      </w:r>
      <w:r w:rsidR="00274061">
        <w:rPr>
          <w:rFonts w:ascii="IBM Plex Sans" w:hAnsi="IBM Plex Sans"/>
        </w:rPr>
        <w:t>.</w:t>
      </w:r>
      <w:r w:rsidR="00342AB3">
        <w:rPr>
          <w:rFonts w:ascii="IBM Plex Sans" w:hAnsi="IBM Plex Sans"/>
        </w:rPr>
        <w:t xml:space="preserve">  Both built-in and application-defined metrics are accessible</w:t>
      </w:r>
      <w:r w:rsidR="00D93170">
        <w:rPr>
          <w:rFonts w:ascii="IBM Plex Sans" w:hAnsi="IBM Plex Sans"/>
        </w:rPr>
        <w:t xml:space="preserve">, with the output in either </w:t>
      </w:r>
      <w:proofErr w:type="spellStart"/>
      <w:r w:rsidR="00D93170">
        <w:rPr>
          <w:rFonts w:ascii="IBM Plex Sans" w:hAnsi="IBM Plex Sans"/>
        </w:rPr>
        <w:t>Json</w:t>
      </w:r>
      <w:proofErr w:type="spellEnd"/>
      <w:r w:rsidR="00D93170">
        <w:rPr>
          <w:rFonts w:ascii="IBM Plex Sans" w:hAnsi="IBM Plex Sans"/>
        </w:rPr>
        <w:t xml:space="preserve"> or Prometheus text formats.</w:t>
      </w:r>
      <w:r w:rsidR="00274061">
        <w:rPr>
          <w:rFonts w:ascii="IBM Plex Sans" w:hAnsi="IBM Plex Sans"/>
        </w:rPr>
        <w:t xml:space="preserve">  Again, a popular feature </w:t>
      </w:r>
      <w:r w:rsidR="00C07C36">
        <w:rPr>
          <w:rFonts w:ascii="IBM Plex Sans" w:hAnsi="IBM Plex Sans"/>
        </w:rPr>
        <w:t xml:space="preserve">with one update on the books and more to come.  Note this API provides more extensive detail than the simple up/down provided by </w:t>
      </w:r>
      <w:hyperlink r:id="rId42" w:history="1">
        <w:r w:rsidR="00C07C36" w:rsidRPr="00C07C36">
          <w:rPr>
            <w:rStyle w:val="Hyperlink"/>
            <w:rFonts w:ascii="IBM Plex Sans" w:hAnsi="IBM Plex Sans"/>
          </w:rPr>
          <w:t>Health</w:t>
        </w:r>
      </w:hyperlink>
      <w:r w:rsidR="00C07C36">
        <w:rPr>
          <w:rFonts w:ascii="IBM Plex Sans" w:hAnsi="IBM Plex Sans"/>
        </w:rPr>
        <w:t>.</w:t>
      </w:r>
    </w:p>
    <w:p w14:paraId="1D22FE4D" w14:textId="77777777" w:rsidR="00C07C36" w:rsidRDefault="00C07C36" w:rsidP="007F78B3">
      <w:pPr>
        <w:rPr>
          <w:rFonts w:ascii="IBM Plex Sans" w:hAnsi="IBM Plex Sans"/>
        </w:rPr>
      </w:pPr>
    </w:p>
    <w:p w14:paraId="6CD039AB" w14:textId="77777777" w:rsidR="00274AE7" w:rsidRPr="00274AE7" w:rsidRDefault="00274AE7" w:rsidP="00274AE7">
      <w:pPr>
        <w:pStyle w:val="Heading3"/>
      </w:pPr>
      <w:bookmarkStart w:id="8" w:name="_Toc516564090"/>
      <w:r w:rsidRPr="00274AE7">
        <w:t>Fault Tolerance 1.0</w:t>
      </w:r>
      <w:bookmarkEnd w:id="8"/>
    </w:p>
    <w:p w14:paraId="0B4139C1" w14:textId="6F274FC5" w:rsidR="00274AE7" w:rsidRDefault="00420382" w:rsidP="00274AE7">
      <w:pPr>
        <w:rPr>
          <w:rFonts w:ascii="IBM Plex Sans" w:hAnsi="IBM Plex Sans"/>
        </w:rPr>
      </w:pPr>
      <w:r>
        <w:rPr>
          <w:rFonts w:ascii="IBM Plex Sans" w:hAnsi="IBM Plex Sans"/>
        </w:rPr>
        <w:t xml:space="preserve">The </w:t>
      </w:r>
      <w:hyperlink r:id="rId43" w:history="1">
        <w:r w:rsidR="00274AE7" w:rsidRPr="00420382">
          <w:rPr>
            <w:rStyle w:val="Hyperlink"/>
            <w:rFonts w:ascii="IBM Plex Sans" w:hAnsi="IBM Plex Sans"/>
          </w:rPr>
          <w:t>Fault Toleranc</w:t>
        </w:r>
        <w:r w:rsidRPr="00420382">
          <w:rPr>
            <w:rStyle w:val="Hyperlink"/>
            <w:rFonts w:ascii="IBM Plex Sans" w:hAnsi="IBM Plex Sans"/>
          </w:rPr>
          <w:t>e component</w:t>
        </w:r>
      </w:hyperlink>
      <w:r>
        <w:rPr>
          <w:rFonts w:ascii="IBM Plex Sans" w:hAnsi="IBM Plex Sans"/>
        </w:rPr>
        <w:t xml:space="preserve"> provides an API and annotations for b</w:t>
      </w:r>
      <w:r w:rsidRPr="00420382">
        <w:rPr>
          <w:rFonts w:ascii="IBM Plex Sans" w:hAnsi="IBM Plex Sans"/>
        </w:rPr>
        <w:t>uild</w:t>
      </w:r>
      <w:r>
        <w:rPr>
          <w:rFonts w:ascii="IBM Plex Sans" w:hAnsi="IBM Plex Sans"/>
        </w:rPr>
        <w:t>ing</w:t>
      </w:r>
      <w:r w:rsidRPr="00420382">
        <w:rPr>
          <w:rFonts w:ascii="IBM Plex Sans" w:hAnsi="IBM Plex Sans"/>
        </w:rPr>
        <w:t xml:space="preserve"> robust behavior to cope with unexpected failures</w:t>
      </w:r>
      <w:r>
        <w:rPr>
          <w:rFonts w:ascii="IBM Plex Sans" w:hAnsi="IBM Plex Sans"/>
        </w:rPr>
        <w:t xml:space="preserve"> in your microservice.  </w:t>
      </w:r>
      <w:r w:rsidR="00D93170">
        <w:rPr>
          <w:rFonts w:ascii="IBM Plex Sans" w:hAnsi="IBM Plex Sans"/>
        </w:rPr>
        <w:t xml:space="preserve">Aspects of fault-tolerant execution include timeouts, retries, fallbacks, bulkhead processing, and circuit breakers.  </w:t>
      </w:r>
      <w:r>
        <w:rPr>
          <w:rFonts w:ascii="IBM Plex Sans" w:hAnsi="IBM Plex Sans"/>
        </w:rPr>
        <w:t xml:space="preserve">This is proving to be one of our most popular features of </w:t>
      </w:r>
      <w:proofErr w:type="spellStart"/>
      <w:proofErr w:type="gramStart"/>
      <w:r>
        <w:rPr>
          <w:rFonts w:ascii="IBM Plex Sans" w:hAnsi="IBM Plex Sans"/>
        </w:rPr>
        <w:t>MicroProfile</w:t>
      </w:r>
      <w:proofErr w:type="spellEnd"/>
      <w:r>
        <w:rPr>
          <w:rFonts w:ascii="IBM Plex Sans" w:hAnsi="IBM Plex Sans"/>
        </w:rPr>
        <w:t>, and</w:t>
      </w:r>
      <w:proofErr w:type="gramEnd"/>
      <w:r>
        <w:rPr>
          <w:rFonts w:ascii="IBM Plex Sans" w:hAnsi="IBM Plex Sans"/>
        </w:rPr>
        <w:t xml:space="preserve"> is frequently referenced in conference sessions.</w:t>
      </w:r>
    </w:p>
    <w:p w14:paraId="3B82D7A3" w14:textId="77777777" w:rsidR="00420382" w:rsidRDefault="00420382" w:rsidP="00274AE7"/>
    <w:p w14:paraId="68D2C4FF" w14:textId="77777777" w:rsidR="00C07C36" w:rsidRDefault="00C07C36" w:rsidP="00274AE7"/>
    <w:p w14:paraId="0118DD7F" w14:textId="77777777" w:rsidR="00274AE7" w:rsidRPr="00274AE7" w:rsidRDefault="00274AE7" w:rsidP="00274AE7">
      <w:pPr>
        <w:pStyle w:val="Heading3"/>
      </w:pPr>
      <w:bookmarkStart w:id="9" w:name="_Toc516564091"/>
      <w:r w:rsidRPr="00274AE7">
        <w:t>JWT Propagation 1.0</w:t>
      </w:r>
      <w:bookmarkEnd w:id="9"/>
    </w:p>
    <w:p w14:paraId="31F614E0" w14:textId="7B96D83A" w:rsidR="00274AE7" w:rsidRDefault="002A5E6F" w:rsidP="00274AE7">
      <w:pPr>
        <w:rPr>
          <w:rFonts w:ascii="IBM Plex Sans" w:hAnsi="IBM Plex Sans"/>
        </w:rPr>
      </w:pPr>
      <w:r>
        <w:rPr>
          <w:rFonts w:ascii="IBM Plex Sans" w:hAnsi="IBM Plex Sans"/>
        </w:rPr>
        <w:t>The</w:t>
      </w:r>
      <w:r w:rsidR="00274AE7">
        <w:rPr>
          <w:rFonts w:ascii="IBM Plex Sans" w:hAnsi="IBM Plex Sans"/>
        </w:rPr>
        <w:t xml:space="preserve"> </w:t>
      </w:r>
      <w:hyperlink r:id="rId44" w:history="1">
        <w:r w:rsidR="00274AE7" w:rsidRPr="002A5E6F">
          <w:rPr>
            <w:rStyle w:val="Hyperlink"/>
            <w:rFonts w:ascii="IBM Plex Sans" w:hAnsi="IBM Plex Sans"/>
          </w:rPr>
          <w:t>JWT Propagation</w:t>
        </w:r>
      </w:hyperlink>
      <w:r>
        <w:rPr>
          <w:rFonts w:ascii="IBM Plex Sans" w:hAnsi="IBM Plex Sans"/>
        </w:rPr>
        <w:t xml:space="preserve"> component provides for i</w:t>
      </w:r>
      <w:r w:rsidR="00420382" w:rsidRPr="00420382">
        <w:rPr>
          <w:rFonts w:ascii="IBM Plex Sans" w:hAnsi="IBM Plex Sans"/>
        </w:rPr>
        <w:t>nteroperable authentication and role-based access control</w:t>
      </w:r>
      <w:r w:rsidR="00D93170">
        <w:rPr>
          <w:rFonts w:ascii="IBM Plex Sans" w:hAnsi="IBM Plex Sans"/>
        </w:rPr>
        <w:t xml:space="preserve"> in Java</w:t>
      </w:r>
      <w:r>
        <w:rPr>
          <w:rFonts w:ascii="IBM Plex Sans" w:hAnsi="IBM Plex Sans"/>
        </w:rPr>
        <w:t xml:space="preserve">.  </w:t>
      </w:r>
      <w:r w:rsidR="00EA40F8">
        <w:rPr>
          <w:rFonts w:ascii="IBM Plex Sans" w:hAnsi="IBM Plex Sans"/>
        </w:rPr>
        <w:t xml:space="preserve">This </w:t>
      </w:r>
      <w:proofErr w:type="spellStart"/>
      <w:r w:rsidR="00EA40F8">
        <w:rPr>
          <w:rFonts w:ascii="IBM Plex Sans" w:hAnsi="IBM Plex Sans"/>
        </w:rPr>
        <w:t>MicroProfile</w:t>
      </w:r>
      <w:proofErr w:type="spellEnd"/>
      <w:r w:rsidR="00EA40F8">
        <w:rPr>
          <w:rFonts w:ascii="IBM Plex Sans" w:hAnsi="IBM Plex Sans"/>
        </w:rPr>
        <w:t xml:space="preserve"> feature allows for an authenticated JWT token to be shared across multiple microservices – even if these services are running on other vendors’ implementations.  </w:t>
      </w:r>
      <w:r>
        <w:rPr>
          <w:rFonts w:ascii="IBM Plex Sans" w:hAnsi="IBM Plex Sans"/>
        </w:rPr>
        <w:t xml:space="preserve">This was one of the first ideas proposed when </w:t>
      </w:r>
      <w:proofErr w:type="spellStart"/>
      <w:r>
        <w:rPr>
          <w:rFonts w:ascii="IBM Plex Sans" w:hAnsi="IBM Plex Sans"/>
        </w:rPr>
        <w:t>MicroProfile</w:t>
      </w:r>
      <w:proofErr w:type="spellEnd"/>
      <w:r>
        <w:rPr>
          <w:rFonts w:ascii="IBM Plex Sans" w:hAnsi="IBM Plex Sans"/>
        </w:rPr>
        <w:t xml:space="preserve"> was f</w:t>
      </w:r>
      <w:r w:rsidR="00B854E6">
        <w:rPr>
          <w:rFonts w:ascii="IBM Plex Sans" w:hAnsi="IBM Plex Sans"/>
        </w:rPr>
        <w:t>irst being formed and we</w:t>
      </w:r>
      <w:r>
        <w:rPr>
          <w:rFonts w:ascii="IBM Plex Sans" w:hAnsi="IBM Plex Sans"/>
        </w:rPr>
        <w:t xml:space="preserve"> delivered it as part of </w:t>
      </w:r>
      <w:hyperlink r:id="rId45" w:history="1">
        <w:proofErr w:type="spellStart"/>
        <w:r w:rsidRPr="002A5E6F">
          <w:rPr>
            <w:rStyle w:val="Hyperlink"/>
            <w:rFonts w:ascii="IBM Plex Sans" w:hAnsi="IBM Plex Sans"/>
          </w:rPr>
          <w:t>MicroProfile</w:t>
        </w:r>
        <w:proofErr w:type="spellEnd"/>
        <w:r w:rsidRPr="002A5E6F">
          <w:rPr>
            <w:rStyle w:val="Hyperlink"/>
            <w:rFonts w:ascii="IBM Plex Sans" w:hAnsi="IBM Plex Sans"/>
          </w:rPr>
          <w:t xml:space="preserve"> 1.2</w:t>
        </w:r>
      </w:hyperlink>
      <w:r>
        <w:rPr>
          <w:rFonts w:ascii="IBM Plex Sans" w:hAnsi="IBM Plex Sans"/>
        </w:rPr>
        <w:t xml:space="preserve">. </w:t>
      </w:r>
    </w:p>
    <w:p w14:paraId="302A3133" w14:textId="77777777" w:rsidR="00420382" w:rsidRDefault="00420382" w:rsidP="00274AE7"/>
    <w:p w14:paraId="08C3A040" w14:textId="180BA10F" w:rsidR="007F78B3" w:rsidRPr="00274AE7" w:rsidRDefault="00274AE7" w:rsidP="00274AE7">
      <w:pPr>
        <w:pStyle w:val="Heading3"/>
      </w:pPr>
      <w:bookmarkStart w:id="10" w:name="_Toc516564092"/>
      <w:r w:rsidRPr="00274AE7">
        <w:t>Open API 1.0</w:t>
      </w:r>
      <w:bookmarkEnd w:id="10"/>
    </w:p>
    <w:p w14:paraId="112E8881" w14:textId="269E6AB1" w:rsidR="00274AE7" w:rsidRDefault="002A5E6F" w:rsidP="00274AE7">
      <w:pPr>
        <w:rPr>
          <w:rFonts w:ascii="IBM Plex Sans" w:hAnsi="IBM Plex Sans"/>
        </w:rPr>
      </w:pPr>
      <w:r>
        <w:rPr>
          <w:rFonts w:ascii="IBM Plex Sans" w:hAnsi="IBM Plex Sans"/>
        </w:rPr>
        <w:t xml:space="preserve">The </w:t>
      </w:r>
      <w:hyperlink r:id="rId46" w:history="1">
        <w:r w:rsidR="00274AE7" w:rsidRPr="002A5E6F">
          <w:rPr>
            <w:rStyle w:val="Hyperlink"/>
            <w:rFonts w:ascii="IBM Plex Sans" w:hAnsi="IBM Plex Sans"/>
          </w:rPr>
          <w:t>Open AP</w:t>
        </w:r>
        <w:r w:rsidRPr="002A5E6F">
          <w:rPr>
            <w:rStyle w:val="Hyperlink"/>
            <w:rFonts w:ascii="IBM Plex Sans" w:hAnsi="IBM Plex Sans"/>
          </w:rPr>
          <w:t>I component</w:t>
        </w:r>
      </w:hyperlink>
      <w:r>
        <w:rPr>
          <w:rFonts w:ascii="IBM Plex Sans" w:hAnsi="IBM Plex Sans"/>
        </w:rPr>
        <w:t xml:space="preserve"> </w:t>
      </w:r>
      <w:r w:rsidR="00420382" w:rsidRPr="00420382">
        <w:rPr>
          <w:rFonts w:ascii="IBM Plex Sans" w:hAnsi="IBM Plex Sans"/>
        </w:rPr>
        <w:t xml:space="preserve">provides a Java API for the </w:t>
      </w:r>
      <w:hyperlink r:id="rId47" w:history="1">
        <w:proofErr w:type="spellStart"/>
        <w:r w:rsidR="00420382" w:rsidRPr="002A5E6F">
          <w:rPr>
            <w:rStyle w:val="Hyperlink"/>
            <w:rFonts w:ascii="IBM Plex Sans" w:hAnsi="IBM Plex Sans"/>
          </w:rPr>
          <w:t>OpenAPI</w:t>
        </w:r>
        <w:proofErr w:type="spellEnd"/>
        <w:r w:rsidR="00420382" w:rsidRPr="002A5E6F">
          <w:rPr>
            <w:rStyle w:val="Hyperlink"/>
            <w:rFonts w:ascii="IBM Plex Sans" w:hAnsi="IBM Plex Sans"/>
          </w:rPr>
          <w:t xml:space="preserve"> v3 specification</w:t>
        </w:r>
      </w:hyperlink>
      <w:r w:rsidR="00420382" w:rsidRPr="00420382">
        <w:rPr>
          <w:rFonts w:ascii="IBM Plex Sans" w:hAnsi="IBM Plex Sans"/>
        </w:rPr>
        <w:t xml:space="preserve"> that developers can use to expose their API documentation</w:t>
      </w:r>
      <w:r>
        <w:rPr>
          <w:rFonts w:ascii="IBM Plex Sans" w:hAnsi="IBM Plex Sans"/>
        </w:rPr>
        <w:t>.  Java developers can</w:t>
      </w:r>
      <w:r w:rsidRPr="002A5E6F">
        <w:rPr>
          <w:rFonts w:ascii="IBM Plex Sans" w:hAnsi="IBM Plex Sans"/>
        </w:rPr>
        <w:t xml:space="preserve"> natively produce </w:t>
      </w:r>
      <w:proofErr w:type="spellStart"/>
      <w:r w:rsidRPr="002A5E6F">
        <w:rPr>
          <w:rFonts w:ascii="IBM Plex Sans" w:hAnsi="IBM Plex Sans"/>
        </w:rPr>
        <w:t>OpenAPI</w:t>
      </w:r>
      <w:proofErr w:type="spellEnd"/>
      <w:r w:rsidRPr="002A5E6F">
        <w:rPr>
          <w:rFonts w:ascii="IBM Plex Sans" w:hAnsi="IBM Plex Sans"/>
        </w:rPr>
        <w:t xml:space="preserve"> v3 documents from their JAX-RS applications.</w:t>
      </w:r>
      <w:r w:rsidR="00EA40F8">
        <w:rPr>
          <w:rFonts w:ascii="IBM Plex Sans" w:hAnsi="IBM Plex Sans"/>
        </w:rPr>
        <w:t xml:space="preserve">  FYI, the </w:t>
      </w:r>
      <w:proofErr w:type="spellStart"/>
      <w:r w:rsidR="00EA40F8">
        <w:rPr>
          <w:rFonts w:ascii="IBM Plex Sans" w:hAnsi="IBM Plex Sans"/>
        </w:rPr>
        <w:t>OpenAPI</w:t>
      </w:r>
      <w:proofErr w:type="spellEnd"/>
      <w:r w:rsidR="00EA40F8">
        <w:rPr>
          <w:rFonts w:ascii="IBM Plex Sans" w:hAnsi="IBM Plex Sans"/>
        </w:rPr>
        <w:t xml:space="preserve"> specification started off as the Swagger specification.</w:t>
      </w:r>
      <w:r w:rsidR="00EA40F8">
        <w:rPr>
          <w:rStyle w:val="FootnoteReference"/>
          <w:rFonts w:ascii="IBM Plex Sans" w:hAnsi="IBM Plex Sans"/>
        </w:rPr>
        <w:footnoteReference w:id="3"/>
      </w:r>
    </w:p>
    <w:p w14:paraId="02EA22B0" w14:textId="77777777" w:rsidR="00420382" w:rsidRDefault="00420382" w:rsidP="00274AE7"/>
    <w:p w14:paraId="08F71319" w14:textId="6EA1A212" w:rsidR="00274AE7" w:rsidRPr="00274AE7" w:rsidRDefault="00274AE7" w:rsidP="00274AE7">
      <w:pPr>
        <w:pStyle w:val="Heading3"/>
      </w:pPr>
      <w:bookmarkStart w:id="11" w:name="_Toc516564093"/>
      <w:r w:rsidRPr="00274AE7">
        <w:t>Open Tracing 1.0</w:t>
      </w:r>
      <w:bookmarkEnd w:id="11"/>
    </w:p>
    <w:p w14:paraId="49D39150" w14:textId="5312AF50" w:rsidR="00274AE7" w:rsidRDefault="002A5E6F" w:rsidP="00274AE7">
      <w:pPr>
        <w:rPr>
          <w:rFonts w:ascii="IBM Plex Sans" w:hAnsi="IBM Plex Sans"/>
        </w:rPr>
      </w:pPr>
      <w:r>
        <w:rPr>
          <w:rFonts w:ascii="IBM Plex Sans" w:hAnsi="IBM Plex Sans"/>
        </w:rPr>
        <w:t xml:space="preserve">The </w:t>
      </w:r>
      <w:hyperlink r:id="rId48" w:history="1">
        <w:r w:rsidR="00274AE7" w:rsidRPr="002A5E6F">
          <w:rPr>
            <w:rStyle w:val="Hyperlink"/>
            <w:rFonts w:ascii="IBM Plex Sans" w:hAnsi="IBM Plex Sans"/>
          </w:rPr>
          <w:t>Open Tracing</w:t>
        </w:r>
        <w:r w:rsidRPr="002A5E6F">
          <w:rPr>
            <w:rStyle w:val="Hyperlink"/>
            <w:rFonts w:ascii="IBM Plex Sans" w:hAnsi="IBM Plex Sans"/>
          </w:rPr>
          <w:t xml:space="preserve"> component</w:t>
        </w:r>
      </w:hyperlink>
      <w:r>
        <w:rPr>
          <w:rFonts w:ascii="IBM Plex Sans" w:hAnsi="IBM Plex Sans"/>
        </w:rPr>
        <w:t xml:space="preserve"> a</w:t>
      </w:r>
      <w:r w:rsidR="00420382" w:rsidRPr="00420382">
        <w:rPr>
          <w:rFonts w:ascii="IBM Plex Sans" w:hAnsi="IBM Plex Sans"/>
        </w:rPr>
        <w:t>llows services to easily participate in a distributed tracing environment</w:t>
      </w:r>
      <w:r>
        <w:rPr>
          <w:rFonts w:ascii="IBM Plex Sans" w:hAnsi="IBM Plex Sans"/>
        </w:rPr>
        <w:t xml:space="preserve">.  </w:t>
      </w:r>
      <w:r w:rsidR="005E03C1">
        <w:rPr>
          <w:rFonts w:ascii="IBM Plex Sans" w:hAnsi="IBM Plex Sans"/>
        </w:rPr>
        <w:t>The specification d</w:t>
      </w:r>
      <w:r w:rsidR="005E03C1" w:rsidRPr="005E03C1">
        <w:rPr>
          <w:rFonts w:ascii="IBM Plex Sans" w:hAnsi="IBM Plex Sans"/>
        </w:rPr>
        <w:t xml:space="preserve">efines behaviors and an API for accessing an </w:t>
      </w:r>
      <w:hyperlink r:id="rId49" w:history="1">
        <w:proofErr w:type="spellStart"/>
        <w:r w:rsidR="005E03C1" w:rsidRPr="005E03C1">
          <w:rPr>
            <w:rStyle w:val="Hyperlink"/>
            <w:rFonts w:ascii="IBM Plex Sans" w:hAnsi="IBM Plex Sans"/>
          </w:rPr>
          <w:t>OpenTracing</w:t>
        </w:r>
        <w:proofErr w:type="spellEnd"/>
      </w:hyperlink>
      <w:r w:rsidR="005E03C1" w:rsidRPr="005E03C1">
        <w:rPr>
          <w:rFonts w:ascii="IBM Plex Sans" w:hAnsi="IBM Plex Sans"/>
        </w:rPr>
        <w:t xml:space="preserve"> compliant Tracer object within your </w:t>
      </w:r>
      <w:r w:rsidR="005E03C1">
        <w:rPr>
          <w:rFonts w:ascii="IBM Plex Sans" w:hAnsi="IBM Plex Sans"/>
        </w:rPr>
        <w:t>micro</w:t>
      </w:r>
      <w:r w:rsidR="005E03C1" w:rsidRPr="005E03C1">
        <w:rPr>
          <w:rFonts w:ascii="IBM Plex Sans" w:hAnsi="IBM Plex Sans"/>
        </w:rPr>
        <w:t>service</w:t>
      </w:r>
      <w:r w:rsidR="005E03C1">
        <w:rPr>
          <w:rFonts w:ascii="IBM Plex Sans" w:hAnsi="IBM Plex Sans"/>
        </w:rPr>
        <w:t>.</w:t>
      </w:r>
      <w:r w:rsidR="00EA40F8">
        <w:rPr>
          <w:rFonts w:ascii="IBM Plex Sans" w:hAnsi="IBM Plex Sans"/>
        </w:rPr>
        <w:t xml:space="preserve">  These trace logs can then be consumed by a third-party distributed tracing facility such as </w:t>
      </w:r>
      <w:hyperlink r:id="rId50" w:history="1">
        <w:proofErr w:type="spellStart"/>
        <w:r w:rsidR="00EA40F8" w:rsidRPr="00EA40F8">
          <w:rPr>
            <w:rStyle w:val="Hyperlink"/>
            <w:rFonts w:ascii="IBM Plex Sans" w:hAnsi="IBM Plex Sans"/>
          </w:rPr>
          <w:t>Zipkin</w:t>
        </w:r>
        <w:proofErr w:type="spellEnd"/>
      </w:hyperlink>
      <w:r w:rsidR="00EA40F8">
        <w:rPr>
          <w:rFonts w:ascii="IBM Plex Sans" w:hAnsi="IBM Plex Sans"/>
        </w:rPr>
        <w:t xml:space="preserve"> or </w:t>
      </w:r>
      <w:hyperlink r:id="rId51" w:history="1">
        <w:r w:rsidR="00EA40F8" w:rsidRPr="00EA40F8">
          <w:rPr>
            <w:rStyle w:val="Hyperlink"/>
            <w:rFonts w:ascii="IBM Plex Sans" w:hAnsi="IBM Plex Sans"/>
          </w:rPr>
          <w:t>Jaeger</w:t>
        </w:r>
      </w:hyperlink>
      <w:r w:rsidR="00EA40F8">
        <w:rPr>
          <w:rFonts w:ascii="IBM Plex Sans" w:hAnsi="IBM Plex Sans"/>
        </w:rPr>
        <w:t>.</w:t>
      </w:r>
    </w:p>
    <w:p w14:paraId="3F327834" w14:textId="77777777" w:rsidR="00420382" w:rsidRDefault="00420382" w:rsidP="00274AE7"/>
    <w:p w14:paraId="7A5F8F61" w14:textId="26AC0F9B" w:rsidR="00274AE7" w:rsidRPr="00274AE7" w:rsidRDefault="00274AE7" w:rsidP="00274AE7">
      <w:pPr>
        <w:pStyle w:val="Heading3"/>
      </w:pPr>
      <w:bookmarkStart w:id="12" w:name="_Toc516564094"/>
      <w:r w:rsidRPr="00274AE7">
        <w:t>Rest Client 1.0</w:t>
      </w:r>
      <w:bookmarkEnd w:id="12"/>
    </w:p>
    <w:p w14:paraId="73D7B0F3" w14:textId="3A0C6189" w:rsidR="00604C67" w:rsidRPr="00604C67" w:rsidRDefault="005E03C1" w:rsidP="00604C67">
      <w:pPr>
        <w:rPr>
          <w:rFonts w:ascii="IBM Plex Sans" w:hAnsi="IBM Plex Sans"/>
        </w:rPr>
      </w:pPr>
      <w:r>
        <w:rPr>
          <w:rFonts w:ascii="IBM Plex Sans" w:hAnsi="IBM Plex Sans"/>
        </w:rPr>
        <w:t>The</w:t>
      </w:r>
      <w:r w:rsidR="00274AE7">
        <w:rPr>
          <w:rFonts w:ascii="IBM Plex Sans" w:hAnsi="IBM Plex Sans"/>
        </w:rPr>
        <w:t xml:space="preserve"> </w:t>
      </w:r>
      <w:hyperlink r:id="rId52" w:history="1">
        <w:r w:rsidR="00274AE7" w:rsidRPr="005E03C1">
          <w:rPr>
            <w:rStyle w:val="Hyperlink"/>
            <w:rFonts w:ascii="IBM Plex Sans" w:hAnsi="IBM Plex Sans"/>
          </w:rPr>
          <w:t>Rest Client</w:t>
        </w:r>
        <w:r w:rsidRPr="005E03C1">
          <w:rPr>
            <w:rStyle w:val="Hyperlink"/>
            <w:rFonts w:ascii="IBM Plex Sans" w:hAnsi="IBM Plex Sans"/>
          </w:rPr>
          <w:t xml:space="preserve"> component</w:t>
        </w:r>
      </w:hyperlink>
      <w:r>
        <w:rPr>
          <w:rFonts w:ascii="IBM Plex Sans" w:hAnsi="IBM Plex Sans"/>
        </w:rPr>
        <w:t xml:space="preserve"> p</w:t>
      </w:r>
      <w:r w:rsidR="00420382" w:rsidRPr="00420382">
        <w:rPr>
          <w:rFonts w:ascii="IBM Plex Sans" w:hAnsi="IBM Plex Sans"/>
        </w:rPr>
        <w:t>rovides a type-safe approach for invoking RESTful services over HTTP.</w:t>
      </w:r>
      <w:r>
        <w:rPr>
          <w:rFonts w:ascii="IBM Plex Sans" w:hAnsi="IBM Plex Sans"/>
        </w:rPr>
        <w:t xml:space="preserve">  This API greatly simplifies the client-side API as defined by JAX-RS.</w:t>
      </w:r>
      <w:r w:rsidR="00604C67">
        <w:rPr>
          <w:rFonts w:ascii="IBM Plex Sans" w:hAnsi="IBM Plex Sans"/>
        </w:rPr>
        <w:t xml:space="preserve">  The</w:t>
      </w:r>
      <w:r w:rsidR="00604C67" w:rsidRPr="00604C67">
        <w:rPr>
          <w:rFonts w:ascii="IBM Plex Sans" w:hAnsi="IBM Plex Sans"/>
        </w:rPr>
        <w:t xml:space="preserve"> underlying </w:t>
      </w:r>
      <w:proofErr w:type="spellStart"/>
      <w:r w:rsidR="00604C67" w:rsidRPr="00604C67">
        <w:rPr>
          <w:rFonts w:ascii="IBM Plex Sans" w:hAnsi="IBM Plex Sans"/>
        </w:rPr>
        <w:t>MicroProfile</w:t>
      </w:r>
      <w:proofErr w:type="spellEnd"/>
      <w:r w:rsidR="00604C67" w:rsidRPr="00604C67">
        <w:rPr>
          <w:rFonts w:ascii="IBM Plex Sans" w:hAnsi="IBM Plex Sans"/>
        </w:rPr>
        <w:t xml:space="preserve"> implementation </w:t>
      </w:r>
      <w:r w:rsidR="00604C67">
        <w:rPr>
          <w:rFonts w:ascii="IBM Plex Sans" w:hAnsi="IBM Plex Sans"/>
        </w:rPr>
        <w:t xml:space="preserve">also </w:t>
      </w:r>
      <w:r w:rsidR="00604C67" w:rsidRPr="00604C67">
        <w:rPr>
          <w:rFonts w:ascii="IBM Plex Sans" w:hAnsi="IBM Plex Sans"/>
        </w:rPr>
        <w:t>handles the communication between the client and</w:t>
      </w:r>
      <w:r w:rsidR="00604C67">
        <w:rPr>
          <w:rFonts w:ascii="IBM Plex Sans" w:hAnsi="IBM Plex Sans"/>
        </w:rPr>
        <w:t xml:space="preserve"> service</w:t>
      </w:r>
      <w:r w:rsidR="00604C67" w:rsidRPr="00604C67">
        <w:rPr>
          <w:rFonts w:ascii="IBM Plex Sans" w:hAnsi="IBM Plex Sans"/>
        </w:rPr>
        <w:t>.</w:t>
      </w:r>
    </w:p>
    <w:p w14:paraId="31DF7132" w14:textId="0CD07041" w:rsidR="00274AE7" w:rsidRDefault="00274AE7" w:rsidP="00274AE7">
      <w:pPr>
        <w:rPr>
          <w:rFonts w:ascii="IBM Plex Sans" w:hAnsi="IBM Plex Sans"/>
        </w:rPr>
      </w:pPr>
    </w:p>
    <w:p w14:paraId="379DA061" w14:textId="77777777" w:rsidR="00420382" w:rsidRDefault="00420382" w:rsidP="00274AE7"/>
    <w:p w14:paraId="76C863C8" w14:textId="77777777" w:rsidR="007F78B3" w:rsidRPr="007F78B3" w:rsidRDefault="007F78B3" w:rsidP="007F78B3"/>
    <w:p w14:paraId="0D263D35" w14:textId="77777777" w:rsidR="00046CBB" w:rsidRDefault="00046CBB">
      <w:pPr>
        <w:spacing w:after="160" w:line="259" w:lineRule="auto"/>
        <w:rPr>
          <w:rFonts w:ascii="IBM Plex Sans" w:eastAsiaTheme="majorEastAsia" w:hAnsi="IBM Plex Sans" w:cstheme="majorBidi"/>
          <w:b/>
          <w:color w:val="2E74B5" w:themeColor="accent1" w:themeShade="BF"/>
          <w:sz w:val="32"/>
          <w:szCs w:val="32"/>
        </w:rPr>
      </w:pPr>
      <w:r>
        <w:br w:type="page"/>
      </w:r>
    </w:p>
    <w:p w14:paraId="657C4329" w14:textId="375D30CF" w:rsidR="001F153E" w:rsidRPr="00274AE7" w:rsidRDefault="00046CBB" w:rsidP="00274AE7">
      <w:pPr>
        <w:pStyle w:val="Heading1"/>
      </w:pPr>
      <w:bookmarkStart w:id="13" w:name="_Toc516564095"/>
      <w:r>
        <w:lastRenderedPageBreak/>
        <w:t>Lab Instructions</w:t>
      </w:r>
      <w:bookmarkEnd w:id="13"/>
    </w:p>
    <w:p w14:paraId="742904E6" w14:textId="4FF0C975" w:rsidR="001F153E" w:rsidRDefault="00EB07A5" w:rsidP="00046CBB">
      <w:pPr>
        <w:rPr>
          <w:rFonts w:ascii="IBM Plex Sans" w:hAnsi="IBM Plex Sans"/>
        </w:rPr>
      </w:pPr>
      <w:r>
        <w:rPr>
          <w:rFonts w:ascii="IBM Plex Sans" w:hAnsi="IBM Plex Sans"/>
        </w:rPr>
        <w:t xml:space="preserve">This lab is a little unique since the actual </w:t>
      </w:r>
      <w:r w:rsidR="00957300">
        <w:rPr>
          <w:rFonts w:ascii="IBM Plex Sans" w:hAnsi="IBM Plex Sans"/>
        </w:rPr>
        <w:t xml:space="preserve">coding </w:t>
      </w:r>
      <w:r>
        <w:rPr>
          <w:rFonts w:ascii="IBM Plex Sans" w:hAnsi="IBM Plex Sans"/>
        </w:rPr>
        <w:t xml:space="preserve">instructions for the lab are contained on the Open Liberty site:  </w:t>
      </w:r>
      <w:hyperlink r:id="rId53" w:history="1">
        <w:r w:rsidRPr="001B3FA3">
          <w:rPr>
            <w:rStyle w:val="Hyperlink"/>
            <w:rFonts w:ascii="IBM Plex Sans" w:hAnsi="IBM Plex Sans"/>
          </w:rPr>
          <w:t>https://openliberty.io/guides/</w:t>
        </w:r>
      </w:hyperlink>
      <w:r>
        <w:rPr>
          <w:rFonts w:ascii="IBM Plex Sans" w:hAnsi="IBM Plex Sans"/>
        </w:rPr>
        <w:t xml:space="preserve"> </w:t>
      </w:r>
    </w:p>
    <w:p w14:paraId="7E7B91B2" w14:textId="65914C4D" w:rsidR="00EB07A5" w:rsidRDefault="00EB07A5" w:rsidP="00046CBB">
      <w:pPr>
        <w:rPr>
          <w:rFonts w:ascii="IBM Plex Sans" w:hAnsi="IBM Plex Sans"/>
        </w:rPr>
      </w:pPr>
    </w:p>
    <w:p w14:paraId="122922E2" w14:textId="69B59958" w:rsidR="00EB07A5" w:rsidRDefault="00EB07A5" w:rsidP="00046CBB">
      <w:pPr>
        <w:rPr>
          <w:rFonts w:ascii="IBM Plex Sans" w:hAnsi="IBM Plex Sans"/>
        </w:rPr>
      </w:pPr>
      <w:r>
        <w:rPr>
          <w:rFonts w:ascii="IBM Plex Sans" w:hAnsi="IBM Plex Sans"/>
        </w:rPr>
        <w:t>Here you will find a collection of Guides tailored for Open Liberty</w:t>
      </w:r>
      <w:r w:rsidR="00341E06">
        <w:rPr>
          <w:rFonts w:ascii="IBM Plex Sans" w:hAnsi="IBM Plex Sans"/>
        </w:rPr>
        <w:t xml:space="preserve"> and </w:t>
      </w:r>
      <w:proofErr w:type="spellStart"/>
      <w:r w:rsidR="00341E06">
        <w:rPr>
          <w:rFonts w:ascii="IBM Plex Sans" w:hAnsi="IBM Plex Sans"/>
        </w:rPr>
        <w:t>MicroProfile</w:t>
      </w:r>
      <w:proofErr w:type="spellEnd"/>
      <w:r>
        <w:rPr>
          <w:rFonts w:ascii="IBM Plex Sans" w:hAnsi="IBM Plex Sans"/>
        </w:rPr>
        <w:t xml:space="preserve">.  </w:t>
      </w:r>
      <w:r w:rsidR="00341E06">
        <w:rPr>
          <w:rFonts w:ascii="IBM Plex Sans" w:hAnsi="IBM Plex Sans"/>
        </w:rPr>
        <w:t>(</w:t>
      </w:r>
      <w:r>
        <w:rPr>
          <w:rFonts w:ascii="IBM Plex Sans" w:hAnsi="IBM Plex Sans"/>
        </w:rPr>
        <w:t xml:space="preserve">We will focus on the Guides that highlight </w:t>
      </w:r>
      <w:hyperlink r:id="rId54" w:history="1">
        <w:proofErr w:type="spellStart"/>
        <w:r w:rsidRPr="00957300">
          <w:rPr>
            <w:rStyle w:val="Hyperlink"/>
            <w:rFonts w:ascii="IBM Plex Sans" w:hAnsi="IBM Plex Sans"/>
          </w:rPr>
          <w:t>MicroProfile</w:t>
        </w:r>
        <w:proofErr w:type="spellEnd"/>
      </w:hyperlink>
      <w:r>
        <w:rPr>
          <w:rFonts w:ascii="IBM Plex Sans" w:hAnsi="IBM Plex Sans"/>
        </w:rPr>
        <w:t xml:space="preserve"> functionality.</w:t>
      </w:r>
      <w:r w:rsidR="00341E06">
        <w:rPr>
          <w:rFonts w:ascii="IBM Plex Sans" w:hAnsi="IBM Plex Sans"/>
        </w:rPr>
        <w:t>)</w:t>
      </w:r>
      <w:r>
        <w:rPr>
          <w:rFonts w:ascii="IBM Plex Sans" w:hAnsi="IBM Plex Sans"/>
        </w:rPr>
        <w:t xml:space="preserve">  Each of the Guides will take anywhere from 25 – 50 minutes, depending on your experience level.  They are all self-sufficient and do not require any particular order.  This allows you to tailor the lab to your liking</w:t>
      </w:r>
      <w:r w:rsidR="00CC1C34">
        <w:rPr>
          <w:rFonts w:ascii="IBM Plex Sans" w:hAnsi="IBM Plex Sans"/>
        </w:rPr>
        <w:t xml:space="preserve">.  For example, if you are interested in learning about </w:t>
      </w:r>
      <w:proofErr w:type="spellStart"/>
      <w:r w:rsidR="00CC1C34">
        <w:rPr>
          <w:rFonts w:ascii="IBM Plex Sans" w:hAnsi="IBM Plex Sans"/>
        </w:rPr>
        <w:t>MicroProfile</w:t>
      </w:r>
      <w:proofErr w:type="spellEnd"/>
      <w:r w:rsidR="00CC1C34">
        <w:rPr>
          <w:rFonts w:ascii="IBM Plex Sans" w:hAnsi="IBM Plex Sans"/>
        </w:rPr>
        <w:t xml:space="preserve"> Config, then you can try out that guide.  If you have no interest in learnin</w:t>
      </w:r>
      <w:r w:rsidR="00604C67">
        <w:rPr>
          <w:rFonts w:ascii="IBM Plex Sans" w:hAnsi="IBM Plex Sans"/>
        </w:rPr>
        <w:t xml:space="preserve">g about </w:t>
      </w:r>
      <w:proofErr w:type="spellStart"/>
      <w:r w:rsidR="00604C67">
        <w:rPr>
          <w:rFonts w:ascii="IBM Plex Sans" w:hAnsi="IBM Plex Sans"/>
        </w:rPr>
        <w:t>MicroProfile</w:t>
      </w:r>
      <w:proofErr w:type="spellEnd"/>
      <w:r w:rsidR="00604C67">
        <w:rPr>
          <w:rFonts w:ascii="IBM Plex Sans" w:hAnsi="IBM Plex Sans"/>
        </w:rPr>
        <w:t xml:space="preserve"> Metrics</w:t>
      </w:r>
      <w:r w:rsidR="00CC1C34">
        <w:rPr>
          <w:rFonts w:ascii="IBM Plex Sans" w:hAnsi="IBM Plex Sans"/>
        </w:rPr>
        <w:t>, you can skip it</w:t>
      </w:r>
      <w:r w:rsidR="004D4AD5">
        <w:rPr>
          <w:rFonts w:ascii="IBM Plex Sans" w:hAnsi="IBM Plex Sans"/>
        </w:rPr>
        <w:t xml:space="preserve"> and try something else</w:t>
      </w:r>
      <w:r w:rsidR="00CC1C34">
        <w:rPr>
          <w:rFonts w:ascii="IBM Plex Sans" w:hAnsi="IBM Plex Sans"/>
        </w:rPr>
        <w:t>.  The other benefit is that these guides will be available to you after the conference – and there are new ones being updated on a regular basis.</w:t>
      </w:r>
    </w:p>
    <w:p w14:paraId="731FA20A" w14:textId="77777777" w:rsidR="00046CBB" w:rsidRPr="00DB607A" w:rsidRDefault="00046CBB" w:rsidP="00046CBB">
      <w:pPr>
        <w:rPr>
          <w:rFonts w:ascii="IBM Plex Sans" w:hAnsi="IBM Plex Sans"/>
        </w:rPr>
      </w:pPr>
    </w:p>
    <w:p w14:paraId="17CC933D" w14:textId="1E394EFA" w:rsidR="004946E0" w:rsidRDefault="004946E0" w:rsidP="004946E0"/>
    <w:p w14:paraId="43D2EA37" w14:textId="40808EA6" w:rsidR="004946E0" w:rsidRDefault="004946E0" w:rsidP="004946E0">
      <w:pPr>
        <w:pStyle w:val="Heading2"/>
      </w:pPr>
      <w:bookmarkStart w:id="14" w:name="_Toc516564096"/>
      <w:r>
        <w:t>openliberty.io Guides</w:t>
      </w:r>
      <w:bookmarkEnd w:id="14"/>
    </w:p>
    <w:p w14:paraId="3A8382C9" w14:textId="6E78F6EB" w:rsidR="008C4F74" w:rsidRDefault="008C4F74" w:rsidP="008C4F74">
      <w:r>
        <w:t xml:space="preserve">Your Firefox browser should be pointing at </w:t>
      </w:r>
      <w:hyperlink r:id="rId55" w:history="1">
        <w:r w:rsidRPr="001B3FA3">
          <w:rPr>
            <w:rStyle w:val="Hyperlink"/>
          </w:rPr>
          <w:t>https://openliberty.io/guides/</w:t>
        </w:r>
      </w:hyperlink>
      <w:r>
        <w:t>.  In the “Search all guides” box, enter “</w:t>
      </w:r>
      <w:proofErr w:type="spellStart"/>
      <w:r>
        <w:t>microprofile</w:t>
      </w:r>
      <w:proofErr w:type="spellEnd"/>
      <w:r>
        <w:t>”.</w:t>
      </w:r>
    </w:p>
    <w:p w14:paraId="31A58850" w14:textId="366B311E" w:rsidR="008C4F74" w:rsidRDefault="008C4F74" w:rsidP="008C4F74"/>
    <w:p w14:paraId="49480D63" w14:textId="7EA8135C" w:rsidR="008C4F74" w:rsidRDefault="008C4F74" w:rsidP="008C4F74">
      <w:r w:rsidRPr="008C4F74">
        <w:rPr>
          <w:noProof/>
        </w:rPr>
        <w:drawing>
          <wp:inline distT="0" distB="0" distL="0" distR="0" wp14:anchorId="10FBA670" wp14:editId="23B9C758">
            <wp:extent cx="5943600" cy="922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22020"/>
                    </a:xfrm>
                    <a:prstGeom prst="rect">
                      <a:avLst/>
                    </a:prstGeom>
                  </pic:spPr>
                </pic:pic>
              </a:graphicData>
            </a:graphic>
          </wp:inline>
        </w:drawing>
      </w:r>
    </w:p>
    <w:p w14:paraId="3570147E" w14:textId="5B685A85" w:rsidR="009F6D29" w:rsidRDefault="009F6D29" w:rsidP="004946E0">
      <w:r>
        <w:t xml:space="preserve">You will find two types of Guides.  Interactive and “static”.  The “static” guides are indicated by the lack of an “Interactive” graphic.  You will also notice an estimated time allotment.  Your mileage may vary…  </w:t>
      </w:r>
      <w:r w:rsidR="00F97114">
        <w:t>For the lab, I would recommend the use of “static” guides since they will provide a more hands-on experience with coding, building, and deploying the applications into Open Liberty.</w:t>
      </w:r>
    </w:p>
    <w:p w14:paraId="4D6599D9" w14:textId="4DCC0B7F" w:rsidR="00150C6D" w:rsidRDefault="00150C6D" w:rsidP="004946E0"/>
    <w:p w14:paraId="27E1F608" w14:textId="229FF52E" w:rsidR="00150C6D" w:rsidRDefault="00150C6D" w:rsidP="004946E0">
      <w:r>
        <w:t>Examples of available guides are displayed here:</w:t>
      </w:r>
    </w:p>
    <w:p w14:paraId="3841DDA2" w14:textId="51E06F9C" w:rsidR="009F6D29" w:rsidRDefault="009F6D29" w:rsidP="004946E0"/>
    <w:p w14:paraId="6EBDC974" w14:textId="5F7FBD08" w:rsidR="009F6D29" w:rsidRDefault="009F6D29" w:rsidP="004946E0">
      <w:r w:rsidRPr="009F6D29">
        <w:rPr>
          <w:noProof/>
        </w:rPr>
        <w:drawing>
          <wp:inline distT="0" distB="0" distL="0" distR="0" wp14:anchorId="4283B6DF" wp14:editId="4EC8272A">
            <wp:extent cx="5943600" cy="1454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4785"/>
                    </a:xfrm>
                    <a:prstGeom prst="rect">
                      <a:avLst/>
                    </a:prstGeom>
                  </pic:spPr>
                </pic:pic>
              </a:graphicData>
            </a:graphic>
          </wp:inline>
        </w:drawing>
      </w:r>
    </w:p>
    <w:p w14:paraId="2F915414" w14:textId="77777777" w:rsidR="009F6D29" w:rsidRDefault="009F6D29" w:rsidP="004946E0"/>
    <w:p w14:paraId="7541F372" w14:textId="77777777" w:rsidR="00372293" w:rsidRDefault="00372293" w:rsidP="00372293">
      <w:pPr>
        <w:pStyle w:val="Heading2"/>
      </w:pPr>
    </w:p>
    <w:p w14:paraId="41DE668E" w14:textId="74A83D3B" w:rsidR="00372293" w:rsidRDefault="00372293" w:rsidP="00372293">
      <w:pPr>
        <w:pStyle w:val="Heading2"/>
      </w:pPr>
      <w:bookmarkStart w:id="15" w:name="_Toc516564097"/>
      <w:proofErr w:type="spellStart"/>
      <w:r>
        <w:t>MicroProfile</w:t>
      </w:r>
      <w:proofErr w:type="spellEnd"/>
      <w:r>
        <w:t xml:space="preserve"> Guides</w:t>
      </w:r>
      <w:bookmarkEnd w:id="15"/>
    </w:p>
    <w:p w14:paraId="49431C0B" w14:textId="6FA64300" w:rsidR="00204075" w:rsidRDefault="00204075" w:rsidP="004946E0"/>
    <w:p w14:paraId="6A776123" w14:textId="019AA887" w:rsidR="00372293" w:rsidRDefault="00372293" w:rsidP="00372293">
      <w:pPr>
        <w:autoSpaceDE w:val="0"/>
        <w:autoSpaceDN w:val="0"/>
        <w:adjustRightInd w:val="0"/>
        <w:spacing w:line="276" w:lineRule="atLeast"/>
        <w:ind w:left="249"/>
        <w:rPr>
          <w:rStyle w:val="Hyperlink"/>
          <w:rFonts w:ascii="Arial" w:eastAsiaTheme="minorHAnsi" w:hAnsi="Arial" w:cs="Arial"/>
          <w:b/>
          <w:bCs/>
          <w:lang w:val="en-GB"/>
        </w:rPr>
      </w:pPr>
      <w:proofErr w:type="spellStart"/>
      <w:r>
        <w:t>MicroProfile</w:t>
      </w:r>
      <w:proofErr w:type="spellEnd"/>
      <w:r>
        <w:t xml:space="preserve"> guides in Open Liberty can also be accessed from </w:t>
      </w:r>
      <w:hyperlink r:id="rId58" w:history="1">
        <w:r w:rsidRPr="00265B8E">
          <w:rPr>
            <w:rStyle w:val="Hyperlink"/>
            <w:rFonts w:ascii="Arial" w:eastAsiaTheme="minorHAnsi" w:hAnsi="Arial" w:cs="Arial"/>
            <w:b/>
            <w:bCs/>
            <w:lang w:val="en-GB"/>
          </w:rPr>
          <w:t>https://github.com/OpenLiberty/tutorial-microprofile</w:t>
        </w:r>
      </w:hyperlink>
    </w:p>
    <w:p w14:paraId="253FF279" w14:textId="2145E4FA" w:rsidR="004203F5" w:rsidRDefault="004203F5" w:rsidP="00372293">
      <w:pPr>
        <w:autoSpaceDE w:val="0"/>
        <w:autoSpaceDN w:val="0"/>
        <w:adjustRightInd w:val="0"/>
        <w:spacing w:line="276" w:lineRule="atLeast"/>
        <w:ind w:left="249"/>
        <w:rPr>
          <w:rStyle w:val="Hyperlink"/>
          <w:rFonts w:ascii="Arial" w:eastAsiaTheme="minorHAnsi" w:hAnsi="Arial" w:cs="Arial"/>
          <w:b/>
          <w:bCs/>
          <w:lang w:val="en-GB"/>
        </w:rPr>
      </w:pPr>
    </w:p>
    <w:p w14:paraId="116E01B5" w14:textId="0D80ECCD" w:rsidR="004203F5" w:rsidRDefault="004203F5" w:rsidP="00372293">
      <w:pPr>
        <w:autoSpaceDE w:val="0"/>
        <w:autoSpaceDN w:val="0"/>
        <w:adjustRightInd w:val="0"/>
        <w:spacing w:line="276" w:lineRule="atLeast"/>
        <w:ind w:left="249"/>
        <w:rPr>
          <w:rFonts w:ascii="Arial" w:eastAsiaTheme="minorHAnsi" w:hAnsi="Arial" w:cs="Arial"/>
          <w:b/>
          <w:bCs/>
          <w:color w:val="474747"/>
          <w:lang w:val="en-GB"/>
        </w:rPr>
      </w:pPr>
    </w:p>
    <w:p w14:paraId="055DD7D9" w14:textId="7C2E6656" w:rsidR="008C4F74" w:rsidRDefault="008C4F74" w:rsidP="004946E0"/>
    <w:p w14:paraId="1B18EE86" w14:textId="5C6CEB74" w:rsidR="008C4F74" w:rsidRDefault="008C4F74" w:rsidP="004946E0">
      <w:r w:rsidRPr="008C4F74">
        <w:rPr>
          <w:noProof/>
        </w:rPr>
        <w:drawing>
          <wp:inline distT="0" distB="0" distL="0" distR="0" wp14:anchorId="5991A159" wp14:editId="6DD654FA">
            <wp:extent cx="5943600" cy="2854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54960"/>
                    </a:xfrm>
                    <a:prstGeom prst="rect">
                      <a:avLst/>
                    </a:prstGeom>
                  </pic:spPr>
                </pic:pic>
              </a:graphicData>
            </a:graphic>
          </wp:inline>
        </w:drawing>
      </w:r>
    </w:p>
    <w:p w14:paraId="17FF27A6" w14:textId="5286FA6C" w:rsidR="008C4F74" w:rsidRDefault="008C4F74" w:rsidP="004946E0"/>
    <w:p w14:paraId="1F41E7F7" w14:textId="3089418F" w:rsidR="008C4F74" w:rsidRDefault="008C4F74" w:rsidP="004946E0">
      <w:r>
        <w:t xml:space="preserve">You are now encouraged to page through this Guide, following the instructions, to learn how to develop a </w:t>
      </w:r>
      <w:proofErr w:type="spellStart"/>
      <w:r>
        <w:t>MicroProfile</w:t>
      </w:r>
      <w:proofErr w:type="spellEnd"/>
      <w:r>
        <w:t>-based application using the features defined by the selected Guide.</w:t>
      </w:r>
    </w:p>
    <w:p w14:paraId="1CA4C70B" w14:textId="7874BE65" w:rsidR="008C4F74" w:rsidRDefault="008C4F74" w:rsidP="004946E0"/>
    <w:p w14:paraId="31B91AE2" w14:textId="7493A975" w:rsidR="008C4F74" w:rsidRDefault="008C4F74" w:rsidP="004946E0">
      <w:r>
        <w:t>After the initial introductory material, the first step is to clone the repo containing the code for this Guide.  Do this step from the Command Prompt (</w:t>
      </w:r>
      <w:r w:rsidRPr="00150C6D">
        <w:rPr>
          <w:highlight w:val="yellow"/>
        </w:rPr>
        <w:t>in the “git” directory</w:t>
      </w:r>
      <w:r>
        <w:t>).  There are handy “copy/paste” icons in each of the code snippet windows to make it easy for transferring the code to either the Command Prompt or the Atom editor.</w:t>
      </w:r>
    </w:p>
    <w:p w14:paraId="2230254A" w14:textId="2304A544" w:rsidR="008C4F74" w:rsidRDefault="008C4F74" w:rsidP="004946E0"/>
    <w:p w14:paraId="66DBFAD1" w14:textId="0444EDA6" w:rsidR="009517FF" w:rsidRDefault="009517FF" w:rsidP="004946E0"/>
    <w:p w14:paraId="152417E5" w14:textId="77777777" w:rsidR="00253F2A" w:rsidRDefault="00253F2A" w:rsidP="004946E0"/>
    <w:p w14:paraId="08A16A6F" w14:textId="77777777" w:rsidR="008D5A2F" w:rsidRDefault="008D5A2F">
      <w:pPr>
        <w:spacing w:after="160" w:line="259" w:lineRule="auto"/>
      </w:pPr>
      <w:r>
        <w:br w:type="page"/>
      </w:r>
    </w:p>
    <w:p w14:paraId="1B47B835" w14:textId="634C7E98" w:rsidR="009F6D29" w:rsidRDefault="009F6D29" w:rsidP="004946E0">
      <w:r>
        <w:lastRenderedPageBreak/>
        <w:t>Now, if you go to your Atom window, you will see the Guide’s directory struc</w:t>
      </w:r>
      <w:r w:rsidR="009517FF">
        <w:t>ture and the ability to navigate</w:t>
      </w:r>
      <w:r>
        <w:t xml:space="preserve"> to the proper location for starting the coding exercises.</w:t>
      </w:r>
    </w:p>
    <w:p w14:paraId="0C491DEA" w14:textId="6AF46124" w:rsidR="009F6D29" w:rsidRDefault="009F6D29" w:rsidP="004946E0"/>
    <w:p w14:paraId="3C3F8416" w14:textId="1D09AA39" w:rsidR="009F6D29" w:rsidRDefault="009F6D29" w:rsidP="004946E0">
      <w:r w:rsidRPr="009F6D29">
        <w:rPr>
          <w:noProof/>
        </w:rPr>
        <w:drawing>
          <wp:inline distT="0" distB="0" distL="0" distR="0" wp14:anchorId="16D40030" wp14:editId="13FDC654">
            <wp:extent cx="3797300" cy="657225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6814" cy="6623333"/>
                    </a:xfrm>
                    <a:prstGeom prst="rect">
                      <a:avLst/>
                    </a:prstGeom>
                  </pic:spPr>
                </pic:pic>
              </a:graphicData>
            </a:graphic>
          </wp:inline>
        </w:drawing>
      </w:r>
    </w:p>
    <w:p w14:paraId="5584DE2A" w14:textId="654BE612" w:rsidR="009F6D29" w:rsidRDefault="009F6D29" w:rsidP="004946E0"/>
    <w:p w14:paraId="762A392D" w14:textId="77777777" w:rsidR="005F4751" w:rsidRDefault="005F4751">
      <w:pPr>
        <w:spacing w:after="160" w:line="259" w:lineRule="auto"/>
      </w:pPr>
      <w:r>
        <w:br w:type="page"/>
      </w:r>
    </w:p>
    <w:p w14:paraId="2BC62133" w14:textId="5AB8949D" w:rsidR="009F6D29" w:rsidRDefault="00CC0885" w:rsidP="004946E0">
      <w:r>
        <w:lastRenderedPageBreak/>
        <w:t xml:space="preserve">When the Guides </w:t>
      </w:r>
      <w:r w:rsidR="005F4751">
        <w:t>ask you to create new files, navigate to the proper directory, right mouse click, and select New File:</w:t>
      </w:r>
    </w:p>
    <w:p w14:paraId="63CCFDB8" w14:textId="4A2E7AEC" w:rsidR="005F4751" w:rsidRDefault="005F4751" w:rsidP="004946E0"/>
    <w:p w14:paraId="742E8BF8" w14:textId="72232ACF" w:rsidR="005F4751" w:rsidRDefault="005F4751" w:rsidP="004946E0">
      <w:r w:rsidRPr="005F4751">
        <w:rPr>
          <w:noProof/>
        </w:rPr>
        <w:drawing>
          <wp:inline distT="0" distB="0" distL="0" distR="0" wp14:anchorId="4A2E295B" wp14:editId="3BDE503A">
            <wp:extent cx="5943600" cy="5370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70195"/>
                    </a:xfrm>
                    <a:prstGeom prst="rect">
                      <a:avLst/>
                    </a:prstGeom>
                  </pic:spPr>
                </pic:pic>
              </a:graphicData>
            </a:graphic>
          </wp:inline>
        </w:drawing>
      </w:r>
    </w:p>
    <w:p w14:paraId="48FB50CE" w14:textId="4CE07400" w:rsidR="00253F2A" w:rsidRDefault="00253F2A" w:rsidP="004946E0"/>
    <w:p w14:paraId="59CEF931" w14:textId="429279E3" w:rsidR="005F4751" w:rsidRDefault="005F4751" w:rsidP="004946E0">
      <w:r>
        <w:t>You will then be prompted to fill in the name of your new file at the directory location of your right mouse click:</w:t>
      </w:r>
    </w:p>
    <w:p w14:paraId="085AE2D1" w14:textId="21BC2E3D" w:rsidR="005F4751" w:rsidRDefault="005F4751" w:rsidP="004946E0"/>
    <w:p w14:paraId="4B46AA7C" w14:textId="199D8DE6" w:rsidR="005F4751" w:rsidRDefault="005F4751" w:rsidP="004946E0">
      <w:r w:rsidRPr="005F4751">
        <w:rPr>
          <w:noProof/>
        </w:rPr>
        <w:drawing>
          <wp:inline distT="0" distB="0" distL="0" distR="0" wp14:anchorId="4B6BBAF1" wp14:editId="03100BB3">
            <wp:extent cx="5943600" cy="911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11225"/>
                    </a:xfrm>
                    <a:prstGeom prst="rect">
                      <a:avLst/>
                    </a:prstGeom>
                  </pic:spPr>
                </pic:pic>
              </a:graphicData>
            </a:graphic>
          </wp:inline>
        </w:drawing>
      </w:r>
    </w:p>
    <w:p w14:paraId="4C59690D" w14:textId="622ABD59" w:rsidR="005F4751" w:rsidRDefault="005F4751" w:rsidP="004946E0"/>
    <w:p w14:paraId="4D3FA637" w14:textId="77777777" w:rsidR="005F4751" w:rsidRDefault="005F4751">
      <w:pPr>
        <w:spacing w:after="160" w:line="259" w:lineRule="auto"/>
      </w:pPr>
      <w:r>
        <w:br w:type="page"/>
      </w:r>
    </w:p>
    <w:p w14:paraId="1CAEF92B" w14:textId="486D84B7" w:rsidR="005F4751" w:rsidRDefault="005F4751" w:rsidP="004946E0">
      <w:r>
        <w:lastRenderedPageBreak/>
        <w:t xml:space="preserve">And, now you can cut-and-paste from your Guide to the Atom </w:t>
      </w:r>
      <w:r w:rsidR="00D214E1">
        <w:t xml:space="preserve">or VS Code </w:t>
      </w:r>
      <w:r>
        <w:t>editor:</w:t>
      </w:r>
    </w:p>
    <w:p w14:paraId="74F2BF9C" w14:textId="1FADB411" w:rsidR="005F4751" w:rsidRDefault="005F4751" w:rsidP="004946E0"/>
    <w:p w14:paraId="65E1B555" w14:textId="6983E56A" w:rsidR="005F4751" w:rsidRDefault="005F4751" w:rsidP="004946E0">
      <w:r w:rsidRPr="005F4751">
        <w:rPr>
          <w:noProof/>
        </w:rPr>
        <w:drawing>
          <wp:inline distT="0" distB="0" distL="0" distR="0" wp14:anchorId="0404FCF0" wp14:editId="7627E01B">
            <wp:extent cx="5943600" cy="4494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94530"/>
                    </a:xfrm>
                    <a:prstGeom prst="rect">
                      <a:avLst/>
                    </a:prstGeom>
                  </pic:spPr>
                </pic:pic>
              </a:graphicData>
            </a:graphic>
          </wp:inline>
        </w:drawing>
      </w:r>
    </w:p>
    <w:p w14:paraId="10628B00" w14:textId="77777777" w:rsidR="005F4751" w:rsidRDefault="005F4751" w:rsidP="004946E0"/>
    <w:p w14:paraId="0063D362" w14:textId="1DD85C88" w:rsidR="00253F2A" w:rsidRDefault="00253F2A" w:rsidP="004946E0">
      <w:r>
        <w:t>That’s about it.  The rest of the lab is working through as many of the Guides as your time allows.  If you have any questions, raise your hand and somebody will try to help out.</w:t>
      </w:r>
    </w:p>
    <w:p w14:paraId="79720AAA" w14:textId="2710207F" w:rsidR="00253F2A" w:rsidRDefault="00253F2A" w:rsidP="004946E0"/>
    <w:p w14:paraId="30BB6641" w14:textId="7D4EF5F7" w:rsidR="00253F2A" w:rsidRDefault="00253F2A" w:rsidP="004946E0">
      <w:r>
        <w:t>Good luck and Enjoy!</w:t>
      </w:r>
    </w:p>
    <w:p w14:paraId="086BC128" w14:textId="4004C8A5" w:rsidR="004946E0" w:rsidRDefault="004946E0" w:rsidP="004946E0"/>
    <w:p w14:paraId="247B20EB" w14:textId="28DDCF75" w:rsidR="004946E0" w:rsidRDefault="004946E0" w:rsidP="004946E0">
      <w:pPr>
        <w:pStyle w:val="Heading3"/>
      </w:pPr>
      <w:bookmarkStart w:id="16" w:name="_Toc516564098"/>
      <w:r>
        <w:t>Helpful Hints</w:t>
      </w:r>
      <w:bookmarkEnd w:id="16"/>
    </w:p>
    <w:p w14:paraId="24490822" w14:textId="3CAD4F14" w:rsidR="007F4FC5" w:rsidRDefault="007F4FC5" w:rsidP="007F4FC5">
      <w:pPr>
        <w:pStyle w:val="ListParagraph"/>
      </w:pPr>
    </w:p>
    <w:p w14:paraId="62930C39" w14:textId="51FAD5DD" w:rsidR="00253F2A" w:rsidRDefault="00253F2A" w:rsidP="009F6D29">
      <w:pPr>
        <w:pStyle w:val="ListParagraph"/>
        <w:numPr>
          <w:ilvl w:val="0"/>
          <w:numId w:val="7"/>
        </w:numPr>
      </w:pPr>
      <w:r>
        <w:t>Remember each Guide is stand-alone.  There is no defined order.  You can start (or end) with any of the guides.</w:t>
      </w:r>
      <w:r w:rsidR="007F4FC5">
        <w:br/>
      </w:r>
    </w:p>
    <w:p w14:paraId="10B88610" w14:textId="28C61405" w:rsidR="00253F2A" w:rsidRDefault="00253F2A" w:rsidP="009F6D29">
      <w:pPr>
        <w:pStyle w:val="ListParagraph"/>
        <w:numPr>
          <w:ilvl w:val="0"/>
          <w:numId w:val="7"/>
        </w:numPr>
      </w:pPr>
      <w:r>
        <w:t xml:space="preserve">Each Guide has a </w:t>
      </w:r>
      <w:r w:rsidRPr="007F4FC5">
        <w:rPr>
          <w:highlight w:val="yellow"/>
        </w:rPr>
        <w:t>“start”</w:t>
      </w:r>
      <w:r>
        <w:t xml:space="preserve"> and </w:t>
      </w:r>
      <w:r w:rsidRPr="007F4FC5">
        <w:rPr>
          <w:highlight w:val="yellow"/>
        </w:rPr>
        <w:t>“finish”</w:t>
      </w:r>
      <w:r>
        <w:t xml:space="preserve"> directories.  The “start” directories are clean slates ready for your coding efforts.  The “finish” directory has the completed application with all code already done.  If you have issues during the Guide instructions, you could always reference the “finish” directory for what it’s supposed to look like.</w:t>
      </w:r>
      <w:r w:rsidR="007F4FC5">
        <w:br/>
      </w:r>
    </w:p>
    <w:p w14:paraId="60D64DB8" w14:textId="23C90D81" w:rsidR="00D218EB" w:rsidRPr="00D214E1" w:rsidRDefault="00253F2A" w:rsidP="001F153E">
      <w:pPr>
        <w:pStyle w:val="ListParagraph"/>
        <w:numPr>
          <w:ilvl w:val="0"/>
          <w:numId w:val="7"/>
        </w:numPr>
      </w:pPr>
      <w:r>
        <w:t>In Atom, remember to Save (Ctrl-S) when done with each source part.  Also, cut (Ctrl-C) and paste (Ctrl-V) are help</w:t>
      </w:r>
      <w:r w:rsidR="00123988">
        <w:t>ful both in Atom and the Firefox</w:t>
      </w:r>
      <w:r>
        <w:t>.</w:t>
      </w:r>
    </w:p>
    <w:sectPr w:rsidR="00D218EB" w:rsidRPr="00D214E1" w:rsidSect="008065EA">
      <w:type w:val="continuous"/>
      <w:pgSz w:w="12240" w:h="15840"/>
      <w:pgMar w:top="1440" w:right="1440" w:bottom="1440" w:left="1440" w:header="432"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E9AC8" w14:textId="77777777" w:rsidR="00D33E5D" w:rsidRDefault="00D33E5D" w:rsidP="00D218EB">
      <w:r>
        <w:separator/>
      </w:r>
    </w:p>
  </w:endnote>
  <w:endnote w:type="continuationSeparator" w:id="0">
    <w:p w14:paraId="1442511E" w14:textId="77777777" w:rsidR="00D33E5D" w:rsidRDefault="00D33E5D"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BM Plex Sans">
    <w:panose1 w:val="020B0503050000000000"/>
    <w:charset w:val="4D"/>
    <w:family w:val="swiss"/>
    <w:notTrueType/>
    <w:pitch w:val="variable"/>
    <w:sig w:usb0="A000026F" w:usb1="5000207B" w:usb2="00000000" w:usb3="00000000" w:csb0="00000197"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832BE" w14:textId="71D08A9E" w:rsidR="00EA40F8" w:rsidRPr="00D218EB" w:rsidRDefault="00EA40F8">
    <w:pPr>
      <w:pStyle w:val="Footer"/>
      <w:jc w:val="center"/>
      <w:rPr>
        <w:sz w:val="20"/>
        <w:szCs w:val="20"/>
      </w:rPr>
    </w:pPr>
    <w:r w:rsidRPr="00D218EB">
      <w:rPr>
        <w:sz w:val="20"/>
        <w:szCs w:val="20"/>
      </w:rPr>
      <w:fldChar w:fldCharType="begin"/>
    </w:r>
    <w:r w:rsidRPr="00D218EB">
      <w:rPr>
        <w:sz w:val="20"/>
        <w:szCs w:val="20"/>
      </w:rPr>
      <w:instrText xml:space="preserve"> PAGE   \* MERGEFORMAT </w:instrText>
    </w:r>
    <w:r w:rsidRPr="00D218EB">
      <w:rPr>
        <w:sz w:val="20"/>
        <w:szCs w:val="20"/>
      </w:rPr>
      <w:fldChar w:fldCharType="separate"/>
    </w:r>
    <w:r>
      <w:rPr>
        <w:noProof/>
        <w:sz w:val="20"/>
        <w:szCs w:val="20"/>
      </w:rPr>
      <w:t>9</w:t>
    </w:r>
    <w:r w:rsidRPr="00D218EB">
      <w:rPr>
        <w:noProof/>
        <w:sz w:val="20"/>
        <w:szCs w:val="20"/>
      </w:rPr>
      <w:fldChar w:fldCharType="end"/>
    </w:r>
  </w:p>
  <w:p w14:paraId="1E3A17DF" w14:textId="77777777" w:rsidR="00EA40F8" w:rsidRDefault="00EA4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F822E" w14:textId="77777777" w:rsidR="00D33E5D" w:rsidRDefault="00D33E5D" w:rsidP="00D218EB">
      <w:r>
        <w:separator/>
      </w:r>
    </w:p>
  </w:footnote>
  <w:footnote w:type="continuationSeparator" w:id="0">
    <w:p w14:paraId="73154D38" w14:textId="77777777" w:rsidR="00D33E5D" w:rsidRDefault="00D33E5D" w:rsidP="00D218EB">
      <w:r>
        <w:continuationSeparator/>
      </w:r>
    </w:p>
  </w:footnote>
  <w:footnote w:id="1">
    <w:p w14:paraId="3BFA16A1" w14:textId="77777777" w:rsidR="00EA40F8" w:rsidRDefault="00EA40F8" w:rsidP="009C0B34">
      <w:pPr>
        <w:pStyle w:val="FootnoteText"/>
      </w:pPr>
      <w:r>
        <w:rPr>
          <w:rStyle w:val="FootnoteReference"/>
        </w:rPr>
        <w:footnoteRef/>
      </w:r>
      <w:r>
        <w:t xml:space="preserve"> </w:t>
      </w:r>
      <w:r w:rsidRPr="00B3151A">
        <w:t>https://en.wikipedia.org/wiki/Microservices</w:t>
      </w:r>
    </w:p>
  </w:footnote>
  <w:footnote w:id="2">
    <w:p w14:paraId="4253C076" w14:textId="73B3D265" w:rsidR="00EA40F8" w:rsidRDefault="00EA40F8">
      <w:pPr>
        <w:pStyle w:val="FootnoteText"/>
      </w:pPr>
      <w:r>
        <w:rPr>
          <w:rStyle w:val="FootnoteReference"/>
        </w:rPr>
        <w:footnoteRef/>
      </w:r>
      <w:r>
        <w:t xml:space="preserve"> </w:t>
      </w:r>
      <w:r w:rsidRPr="002B62D0">
        <w:t>https://www.ibm.com/developerworks/cloud/library/cl-refactor-microservices-bluemix-trs-1/index.html</w:t>
      </w:r>
    </w:p>
  </w:footnote>
  <w:footnote w:id="3">
    <w:p w14:paraId="266FCB24" w14:textId="22D8840F" w:rsidR="00EA40F8" w:rsidRDefault="00EA40F8">
      <w:pPr>
        <w:pStyle w:val="FootnoteText"/>
      </w:pPr>
      <w:r>
        <w:rPr>
          <w:rStyle w:val="FootnoteReference"/>
        </w:rPr>
        <w:footnoteRef/>
      </w:r>
      <w:r>
        <w:t xml:space="preserve"> </w:t>
      </w:r>
      <w:r w:rsidRPr="00EA40F8">
        <w:t>https://swagger.io/blog/difference-between-swagger-and-openapi/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58D19" w14:textId="0709BE68" w:rsidR="00EA40F8" w:rsidRDefault="00EA40F8">
    <w:pPr>
      <w:pStyle w:val="Header"/>
    </w:pPr>
    <w:r>
      <w:ptab w:relativeTo="margin" w:alignment="center" w:leader="none"/>
    </w:r>
    <w:r>
      <w:ptab w:relativeTo="margin" w:alignment="right" w:leader="none"/>
    </w:r>
    <w:r w:rsidRPr="00C276B4">
      <w:rPr>
        <w:noProof/>
      </w:rPr>
      <w:drawing>
        <wp:inline distT="0" distB="0" distL="0" distR="0" wp14:anchorId="6D386DED" wp14:editId="4C31AC35">
          <wp:extent cx="2752725" cy="484187"/>
          <wp:effectExtent l="0" t="0" r="3175" b="0"/>
          <wp:docPr id="3" name="Picture 7">
            <a:hlinkClick xmlns:a="http://schemas.openxmlformats.org/drawingml/2006/main" r:id="rId1"/>
            <a:extLst xmlns:a="http://schemas.openxmlformats.org/drawingml/2006/main">
              <a:ext uri="{FF2B5EF4-FFF2-40B4-BE49-F238E27FC236}">
                <a16:creationId xmlns:a16="http://schemas.microsoft.com/office/drawing/2014/main" id="{A8E4AA7E-49C8-EE48-8125-345D62960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a:hlinkClick r:id="rId1"/>
                    <a:extLst>
                      <a:ext uri="{FF2B5EF4-FFF2-40B4-BE49-F238E27FC236}">
                        <a16:creationId xmlns:a16="http://schemas.microsoft.com/office/drawing/2014/main" id="{A8E4AA7E-49C8-EE48-8125-345D62960457}"/>
                      </a:ext>
                    </a:extLst>
                  </pic:cNvPr>
                  <pic:cNvPicPr>
                    <a:picLocks noChangeAspect="1" noChangeArrowheads="1"/>
                  </pic:cNvPicPr>
                </pic:nvPicPr>
                <pic:blipFill>
                  <a:blip r:embed="rId2">
                    <a:extLst>
                      <a:ext uri="{BEBA8EAE-BF5A-486C-A8C5-ECC9F3942E4B}">
                        <a14:imgProps xmlns:a14="http://schemas.microsoft.com/office/drawing/2010/main">
                          <a14:imgLayer r:embed="rId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52725" cy="484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1AA2E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D20296B"/>
    <w:multiLevelType w:val="hybridMultilevel"/>
    <w:tmpl w:val="1DF6B3B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875A9"/>
    <w:multiLevelType w:val="hybridMultilevel"/>
    <w:tmpl w:val="3B28F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04135"/>
    <w:multiLevelType w:val="hybridMultilevel"/>
    <w:tmpl w:val="D0BE9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4B3ACE"/>
    <w:multiLevelType w:val="hybridMultilevel"/>
    <w:tmpl w:val="66E25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E41BBD"/>
    <w:multiLevelType w:val="hybridMultilevel"/>
    <w:tmpl w:val="D5187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 w15:restartNumberingAfterBreak="0">
    <w:nsid w:val="72D949B1"/>
    <w:multiLevelType w:val="hybridMultilevel"/>
    <w:tmpl w:val="C1161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C535F7"/>
    <w:multiLevelType w:val="hybridMultilevel"/>
    <w:tmpl w:val="1F06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4"/>
  </w:num>
  <w:num w:numId="5">
    <w:abstractNumId w:val="8"/>
  </w:num>
  <w:num w:numId="6">
    <w:abstractNumId w:val="1"/>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544F"/>
    <w:rsid w:val="00024109"/>
    <w:rsid w:val="00046CBB"/>
    <w:rsid w:val="00051399"/>
    <w:rsid w:val="00087096"/>
    <w:rsid w:val="00087F87"/>
    <w:rsid w:val="00095931"/>
    <w:rsid w:val="000E6003"/>
    <w:rsid w:val="00123988"/>
    <w:rsid w:val="00144387"/>
    <w:rsid w:val="00144641"/>
    <w:rsid w:val="00150C6D"/>
    <w:rsid w:val="00160FAD"/>
    <w:rsid w:val="00172007"/>
    <w:rsid w:val="001874E8"/>
    <w:rsid w:val="001A0572"/>
    <w:rsid w:val="001B4A25"/>
    <w:rsid w:val="001B4F4A"/>
    <w:rsid w:val="001D52E1"/>
    <w:rsid w:val="001F153E"/>
    <w:rsid w:val="00204075"/>
    <w:rsid w:val="00215582"/>
    <w:rsid w:val="00223A85"/>
    <w:rsid w:val="00225933"/>
    <w:rsid w:val="00253F2A"/>
    <w:rsid w:val="00272FF7"/>
    <w:rsid w:val="00274061"/>
    <w:rsid w:val="00274AE7"/>
    <w:rsid w:val="00275592"/>
    <w:rsid w:val="002846C6"/>
    <w:rsid w:val="0029130F"/>
    <w:rsid w:val="00293B88"/>
    <w:rsid w:val="002A0E44"/>
    <w:rsid w:val="002A5E6F"/>
    <w:rsid w:val="002B62D0"/>
    <w:rsid w:val="002C4468"/>
    <w:rsid w:val="002E2059"/>
    <w:rsid w:val="002E3E1C"/>
    <w:rsid w:val="00301E58"/>
    <w:rsid w:val="00322328"/>
    <w:rsid w:val="003244C2"/>
    <w:rsid w:val="00341E06"/>
    <w:rsid w:val="00342AB3"/>
    <w:rsid w:val="00353966"/>
    <w:rsid w:val="00354253"/>
    <w:rsid w:val="00362A7A"/>
    <w:rsid w:val="00372293"/>
    <w:rsid w:val="00382408"/>
    <w:rsid w:val="0039004E"/>
    <w:rsid w:val="00391BF1"/>
    <w:rsid w:val="003924EA"/>
    <w:rsid w:val="003927E7"/>
    <w:rsid w:val="003B7811"/>
    <w:rsid w:val="003C29A3"/>
    <w:rsid w:val="003D4E61"/>
    <w:rsid w:val="003F16ED"/>
    <w:rsid w:val="0041123D"/>
    <w:rsid w:val="00414A1C"/>
    <w:rsid w:val="00420382"/>
    <w:rsid w:val="004203F5"/>
    <w:rsid w:val="00442C63"/>
    <w:rsid w:val="004611A9"/>
    <w:rsid w:val="00483D8C"/>
    <w:rsid w:val="004946E0"/>
    <w:rsid w:val="00497810"/>
    <w:rsid w:val="004D4AD5"/>
    <w:rsid w:val="004E4056"/>
    <w:rsid w:val="004F5BBC"/>
    <w:rsid w:val="005271C2"/>
    <w:rsid w:val="00553D5B"/>
    <w:rsid w:val="00574E36"/>
    <w:rsid w:val="005A2594"/>
    <w:rsid w:val="005B7C60"/>
    <w:rsid w:val="005C744B"/>
    <w:rsid w:val="005E03C1"/>
    <w:rsid w:val="005E640E"/>
    <w:rsid w:val="005F4751"/>
    <w:rsid w:val="00604C67"/>
    <w:rsid w:val="00610F78"/>
    <w:rsid w:val="006704B7"/>
    <w:rsid w:val="00693BCF"/>
    <w:rsid w:val="006E5703"/>
    <w:rsid w:val="006E6B20"/>
    <w:rsid w:val="00703EB3"/>
    <w:rsid w:val="00726AAA"/>
    <w:rsid w:val="007416C7"/>
    <w:rsid w:val="0076241F"/>
    <w:rsid w:val="007633CD"/>
    <w:rsid w:val="007700DF"/>
    <w:rsid w:val="00771296"/>
    <w:rsid w:val="007924DA"/>
    <w:rsid w:val="007A789E"/>
    <w:rsid w:val="007D7151"/>
    <w:rsid w:val="007F4FC5"/>
    <w:rsid w:val="007F78B3"/>
    <w:rsid w:val="008065EA"/>
    <w:rsid w:val="008432FC"/>
    <w:rsid w:val="0088333C"/>
    <w:rsid w:val="008B5B6F"/>
    <w:rsid w:val="008B75D1"/>
    <w:rsid w:val="008C4F74"/>
    <w:rsid w:val="008D5A2F"/>
    <w:rsid w:val="00915A06"/>
    <w:rsid w:val="009517FF"/>
    <w:rsid w:val="0095380B"/>
    <w:rsid w:val="00957300"/>
    <w:rsid w:val="009A16F1"/>
    <w:rsid w:val="009C0B34"/>
    <w:rsid w:val="009C70F5"/>
    <w:rsid w:val="009D04CD"/>
    <w:rsid w:val="009F0604"/>
    <w:rsid w:val="009F62FC"/>
    <w:rsid w:val="009F6D29"/>
    <w:rsid w:val="00A24F06"/>
    <w:rsid w:val="00A334F7"/>
    <w:rsid w:val="00A35425"/>
    <w:rsid w:val="00A44347"/>
    <w:rsid w:val="00A64A85"/>
    <w:rsid w:val="00A81F4D"/>
    <w:rsid w:val="00A83219"/>
    <w:rsid w:val="00AB1872"/>
    <w:rsid w:val="00AF6397"/>
    <w:rsid w:val="00B173F0"/>
    <w:rsid w:val="00B20218"/>
    <w:rsid w:val="00B22FE4"/>
    <w:rsid w:val="00B31505"/>
    <w:rsid w:val="00B3151A"/>
    <w:rsid w:val="00B3472F"/>
    <w:rsid w:val="00B55DC0"/>
    <w:rsid w:val="00B854E6"/>
    <w:rsid w:val="00B87542"/>
    <w:rsid w:val="00B93A1D"/>
    <w:rsid w:val="00BD706E"/>
    <w:rsid w:val="00BE247C"/>
    <w:rsid w:val="00C07C36"/>
    <w:rsid w:val="00C141E6"/>
    <w:rsid w:val="00C276B4"/>
    <w:rsid w:val="00C307B4"/>
    <w:rsid w:val="00C5710C"/>
    <w:rsid w:val="00C603A5"/>
    <w:rsid w:val="00C84916"/>
    <w:rsid w:val="00CC0885"/>
    <w:rsid w:val="00CC1C34"/>
    <w:rsid w:val="00D12441"/>
    <w:rsid w:val="00D12A47"/>
    <w:rsid w:val="00D1338D"/>
    <w:rsid w:val="00D214E1"/>
    <w:rsid w:val="00D218EB"/>
    <w:rsid w:val="00D226DB"/>
    <w:rsid w:val="00D313CD"/>
    <w:rsid w:val="00D3281E"/>
    <w:rsid w:val="00D33E5D"/>
    <w:rsid w:val="00D93170"/>
    <w:rsid w:val="00DA3E7E"/>
    <w:rsid w:val="00DB4580"/>
    <w:rsid w:val="00DB607A"/>
    <w:rsid w:val="00DC16C4"/>
    <w:rsid w:val="00DF106D"/>
    <w:rsid w:val="00E010EE"/>
    <w:rsid w:val="00E1754E"/>
    <w:rsid w:val="00E361FF"/>
    <w:rsid w:val="00E81D59"/>
    <w:rsid w:val="00EA40F8"/>
    <w:rsid w:val="00EB07A5"/>
    <w:rsid w:val="00F31DDD"/>
    <w:rsid w:val="00F81EFF"/>
    <w:rsid w:val="00F824E0"/>
    <w:rsid w:val="00F97114"/>
    <w:rsid w:val="00FA6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927E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74AE7"/>
    <w:pPr>
      <w:keepNext/>
      <w:keepLines/>
      <w:spacing w:before="240"/>
      <w:outlineLvl w:val="0"/>
    </w:pPr>
    <w:rPr>
      <w:rFonts w:ascii="IBM Plex Sans" w:eastAsiaTheme="majorEastAsia" w:hAnsi="IBM Plex Sans" w:cstheme="majorBidi"/>
      <w:b/>
      <w:color w:val="2E74B5" w:themeColor="accent1" w:themeShade="BF"/>
      <w:sz w:val="32"/>
      <w:szCs w:val="32"/>
    </w:rPr>
  </w:style>
  <w:style w:type="paragraph" w:styleId="Heading2">
    <w:name w:val="heading 2"/>
    <w:basedOn w:val="Normal"/>
    <w:next w:val="Normal"/>
    <w:link w:val="Heading2Char"/>
    <w:autoRedefine/>
    <w:uiPriority w:val="9"/>
    <w:unhideWhenUsed/>
    <w:qFormat/>
    <w:rsid w:val="00274AE7"/>
    <w:pPr>
      <w:keepNext/>
      <w:keepLines/>
      <w:spacing w:before="40"/>
      <w:outlineLvl w:val="1"/>
    </w:pPr>
    <w:rPr>
      <w:rFonts w:ascii="IBM Plex Sans" w:eastAsiaTheme="majorEastAsia" w:hAnsi="IBM Plex Sans" w:cstheme="majorBidi"/>
      <w:b/>
      <w:color w:val="2E74B5" w:themeColor="accent1" w:themeShade="BF"/>
      <w:sz w:val="26"/>
      <w:szCs w:val="26"/>
    </w:rPr>
  </w:style>
  <w:style w:type="paragraph" w:styleId="Heading3">
    <w:name w:val="heading 3"/>
    <w:basedOn w:val="Normal"/>
    <w:next w:val="Normal"/>
    <w:link w:val="Heading3Char"/>
    <w:autoRedefine/>
    <w:uiPriority w:val="9"/>
    <w:unhideWhenUsed/>
    <w:qFormat/>
    <w:rsid w:val="00274AE7"/>
    <w:pPr>
      <w:keepNext/>
      <w:keepLines/>
      <w:spacing w:before="40"/>
      <w:outlineLvl w:val="2"/>
    </w:pPr>
    <w:rPr>
      <w:rFonts w:ascii="IBM Plex Sans" w:eastAsiaTheme="majorEastAsia" w:hAnsi="IBM Plex Sans" w:cstheme="majorBidi"/>
      <w:b/>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E7"/>
    <w:rPr>
      <w:rFonts w:ascii="IBM Plex Sans" w:eastAsiaTheme="majorEastAsia" w:hAnsi="IBM Plex Sans" w:cstheme="majorBidi"/>
      <w:b/>
      <w:color w:val="2E74B5" w:themeColor="accent1" w:themeShade="BF"/>
      <w:sz w:val="32"/>
      <w:szCs w:val="32"/>
    </w:rPr>
  </w:style>
  <w:style w:type="character" w:customStyle="1" w:styleId="Heading2Char">
    <w:name w:val="Heading 2 Char"/>
    <w:basedOn w:val="DefaultParagraphFont"/>
    <w:link w:val="Heading2"/>
    <w:uiPriority w:val="9"/>
    <w:rsid w:val="00274AE7"/>
    <w:rPr>
      <w:rFonts w:ascii="IBM Plex Sans" w:eastAsiaTheme="majorEastAsia" w:hAnsi="IBM Plex Sans" w:cstheme="majorBidi"/>
      <w:b/>
      <w:color w:val="2E74B5" w:themeColor="accent1" w:themeShade="BF"/>
      <w:sz w:val="26"/>
      <w:szCs w:val="26"/>
    </w:rPr>
  </w:style>
  <w:style w:type="character" w:customStyle="1" w:styleId="Heading3Char">
    <w:name w:val="Heading 3 Char"/>
    <w:basedOn w:val="DefaultParagraphFont"/>
    <w:link w:val="Heading3"/>
    <w:uiPriority w:val="9"/>
    <w:rsid w:val="00274AE7"/>
    <w:rPr>
      <w:rFonts w:ascii="IBM Plex Sans" w:eastAsiaTheme="majorEastAsia" w:hAnsi="IBM Plex Sans" w:cstheme="majorBidi"/>
      <w:b/>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D218EB"/>
    <w:pPr>
      <w:spacing w:after="100"/>
    </w:pPr>
  </w:style>
  <w:style w:type="paragraph" w:styleId="TOC2">
    <w:name w:val="toc 2"/>
    <w:basedOn w:val="Normal"/>
    <w:next w:val="Normal"/>
    <w:autoRedefine/>
    <w:uiPriority w:val="39"/>
    <w:unhideWhenUsed/>
    <w:rsid w:val="00D218EB"/>
    <w:pPr>
      <w:spacing w:after="100"/>
      <w:ind w:left="220"/>
    </w:pPr>
  </w:style>
  <w:style w:type="paragraph" w:styleId="TOC3">
    <w:name w:val="toc 3"/>
    <w:basedOn w:val="Normal"/>
    <w:next w:val="Normal"/>
    <w:autoRedefine/>
    <w:uiPriority w:val="39"/>
    <w:unhideWhenUsed/>
    <w:rsid w:val="00D218EB"/>
    <w:pPr>
      <w:spacing w:after="100"/>
      <w:ind w:left="440"/>
    </w:p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iPriority w:val="99"/>
    <w:unhideWhenUsed/>
    <w:rsid w:val="00D218EB"/>
    <w:pPr>
      <w:tabs>
        <w:tab w:val="center" w:pos="4680"/>
        <w:tab w:val="right" w:pos="9360"/>
      </w:tabs>
    </w:p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hAnsi="Tahoma" w:cs="Tahoma"/>
      <w:sz w:val="16"/>
      <w:szCs w:val="16"/>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character" w:styleId="UnresolvedMention">
    <w:name w:val="Unresolved Mention"/>
    <w:basedOn w:val="DefaultParagraphFont"/>
    <w:uiPriority w:val="99"/>
    <w:rsid w:val="004946E0"/>
    <w:rPr>
      <w:color w:val="808080"/>
      <w:shd w:val="clear" w:color="auto" w:fill="E6E6E6"/>
    </w:rPr>
  </w:style>
  <w:style w:type="paragraph" w:styleId="ListParagraph">
    <w:name w:val="List Paragraph"/>
    <w:basedOn w:val="Normal"/>
    <w:uiPriority w:val="34"/>
    <w:qFormat/>
    <w:rsid w:val="00C276B4"/>
    <w:pPr>
      <w:ind w:left="720"/>
      <w:contextualSpacing/>
    </w:pPr>
  </w:style>
  <w:style w:type="paragraph" w:styleId="FootnoteText">
    <w:name w:val="footnote text"/>
    <w:basedOn w:val="Normal"/>
    <w:link w:val="FootnoteTextChar"/>
    <w:uiPriority w:val="99"/>
    <w:semiHidden/>
    <w:unhideWhenUsed/>
    <w:rsid w:val="00B3151A"/>
    <w:rPr>
      <w:sz w:val="20"/>
      <w:szCs w:val="20"/>
    </w:rPr>
  </w:style>
  <w:style w:type="character" w:customStyle="1" w:styleId="FootnoteTextChar">
    <w:name w:val="Footnote Text Char"/>
    <w:basedOn w:val="DefaultParagraphFont"/>
    <w:link w:val="FootnoteText"/>
    <w:uiPriority w:val="99"/>
    <w:semiHidden/>
    <w:rsid w:val="00B3151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3151A"/>
    <w:rPr>
      <w:vertAlign w:val="superscript"/>
    </w:rPr>
  </w:style>
  <w:style w:type="character" w:styleId="FollowedHyperlink">
    <w:name w:val="FollowedHyperlink"/>
    <w:basedOn w:val="DefaultParagraphFont"/>
    <w:uiPriority w:val="99"/>
    <w:semiHidden/>
    <w:unhideWhenUsed/>
    <w:rsid w:val="007F4FC5"/>
    <w:rPr>
      <w:color w:val="954F72" w:themeColor="followedHyperlink"/>
      <w:u w:val="single"/>
    </w:rPr>
  </w:style>
  <w:style w:type="paragraph" w:styleId="Revision">
    <w:name w:val="Revision"/>
    <w:hidden/>
    <w:uiPriority w:val="99"/>
    <w:semiHidden/>
    <w:rsid w:val="005F4751"/>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F4751"/>
    <w:rPr>
      <w:sz w:val="16"/>
      <w:szCs w:val="16"/>
    </w:rPr>
  </w:style>
  <w:style w:type="paragraph" w:styleId="CommentText">
    <w:name w:val="annotation text"/>
    <w:basedOn w:val="Normal"/>
    <w:link w:val="CommentTextChar"/>
    <w:uiPriority w:val="99"/>
    <w:semiHidden/>
    <w:unhideWhenUsed/>
    <w:rsid w:val="005F4751"/>
    <w:rPr>
      <w:sz w:val="20"/>
      <w:szCs w:val="20"/>
    </w:rPr>
  </w:style>
  <w:style w:type="character" w:customStyle="1" w:styleId="CommentTextChar">
    <w:name w:val="Comment Text Char"/>
    <w:basedOn w:val="DefaultParagraphFont"/>
    <w:link w:val="CommentText"/>
    <w:uiPriority w:val="99"/>
    <w:semiHidden/>
    <w:rsid w:val="005F475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F4751"/>
    <w:rPr>
      <w:b/>
      <w:bCs/>
    </w:rPr>
  </w:style>
  <w:style w:type="character" w:customStyle="1" w:styleId="CommentSubjectChar">
    <w:name w:val="Comment Subject Char"/>
    <w:basedOn w:val="CommentTextChar"/>
    <w:link w:val="CommentSubject"/>
    <w:uiPriority w:val="99"/>
    <w:semiHidden/>
    <w:rsid w:val="005F475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A64B2"/>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03262">
      <w:bodyDiv w:val="1"/>
      <w:marLeft w:val="0"/>
      <w:marRight w:val="0"/>
      <w:marTop w:val="0"/>
      <w:marBottom w:val="0"/>
      <w:divBdr>
        <w:top w:val="none" w:sz="0" w:space="0" w:color="auto"/>
        <w:left w:val="none" w:sz="0" w:space="0" w:color="auto"/>
        <w:bottom w:val="none" w:sz="0" w:space="0" w:color="auto"/>
        <w:right w:val="none" w:sz="0" w:space="0" w:color="auto"/>
      </w:divBdr>
      <w:divsChild>
        <w:div w:id="569464862">
          <w:marLeft w:val="0"/>
          <w:marRight w:val="0"/>
          <w:marTop w:val="0"/>
          <w:marBottom w:val="0"/>
          <w:divBdr>
            <w:top w:val="none" w:sz="0" w:space="0" w:color="auto"/>
            <w:left w:val="none" w:sz="0" w:space="0" w:color="auto"/>
            <w:bottom w:val="none" w:sz="0" w:space="0" w:color="auto"/>
            <w:right w:val="none" w:sz="0" w:space="0" w:color="auto"/>
          </w:divBdr>
          <w:divsChild>
            <w:div w:id="1258514647">
              <w:marLeft w:val="0"/>
              <w:marRight w:val="0"/>
              <w:marTop w:val="0"/>
              <w:marBottom w:val="0"/>
              <w:divBdr>
                <w:top w:val="none" w:sz="0" w:space="0" w:color="auto"/>
                <w:left w:val="none" w:sz="0" w:space="0" w:color="auto"/>
                <w:bottom w:val="none" w:sz="0" w:space="0" w:color="auto"/>
                <w:right w:val="none" w:sz="0" w:space="0" w:color="auto"/>
              </w:divBdr>
              <w:divsChild>
                <w:div w:id="403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0724">
      <w:bodyDiv w:val="1"/>
      <w:marLeft w:val="0"/>
      <w:marRight w:val="0"/>
      <w:marTop w:val="0"/>
      <w:marBottom w:val="0"/>
      <w:divBdr>
        <w:top w:val="none" w:sz="0" w:space="0" w:color="auto"/>
        <w:left w:val="none" w:sz="0" w:space="0" w:color="auto"/>
        <w:bottom w:val="none" w:sz="0" w:space="0" w:color="auto"/>
        <w:right w:val="none" w:sz="0" w:space="0" w:color="auto"/>
      </w:divBdr>
    </w:div>
    <w:div w:id="268314845">
      <w:bodyDiv w:val="1"/>
      <w:marLeft w:val="0"/>
      <w:marRight w:val="0"/>
      <w:marTop w:val="0"/>
      <w:marBottom w:val="0"/>
      <w:divBdr>
        <w:top w:val="none" w:sz="0" w:space="0" w:color="auto"/>
        <w:left w:val="none" w:sz="0" w:space="0" w:color="auto"/>
        <w:bottom w:val="none" w:sz="0" w:space="0" w:color="auto"/>
        <w:right w:val="none" w:sz="0" w:space="0" w:color="auto"/>
      </w:divBdr>
    </w:div>
    <w:div w:id="368840262">
      <w:bodyDiv w:val="1"/>
      <w:marLeft w:val="0"/>
      <w:marRight w:val="0"/>
      <w:marTop w:val="0"/>
      <w:marBottom w:val="0"/>
      <w:divBdr>
        <w:top w:val="none" w:sz="0" w:space="0" w:color="auto"/>
        <w:left w:val="none" w:sz="0" w:space="0" w:color="auto"/>
        <w:bottom w:val="none" w:sz="0" w:space="0" w:color="auto"/>
        <w:right w:val="none" w:sz="0" w:space="0" w:color="auto"/>
      </w:divBdr>
    </w:div>
    <w:div w:id="398285459">
      <w:bodyDiv w:val="1"/>
      <w:marLeft w:val="0"/>
      <w:marRight w:val="0"/>
      <w:marTop w:val="0"/>
      <w:marBottom w:val="0"/>
      <w:divBdr>
        <w:top w:val="none" w:sz="0" w:space="0" w:color="auto"/>
        <w:left w:val="none" w:sz="0" w:space="0" w:color="auto"/>
        <w:bottom w:val="none" w:sz="0" w:space="0" w:color="auto"/>
        <w:right w:val="none" w:sz="0" w:space="0" w:color="auto"/>
      </w:divBdr>
    </w:div>
    <w:div w:id="461264302">
      <w:bodyDiv w:val="1"/>
      <w:marLeft w:val="0"/>
      <w:marRight w:val="0"/>
      <w:marTop w:val="0"/>
      <w:marBottom w:val="0"/>
      <w:divBdr>
        <w:top w:val="none" w:sz="0" w:space="0" w:color="auto"/>
        <w:left w:val="none" w:sz="0" w:space="0" w:color="auto"/>
        <w:bottom w:val="none" w:sz="0" w:space="0" w:color="auto"/>
        <w:right w:val="none" w:sz="0" w:space="0" w:color="auto"/>
      </w:divBdr>
    </w:div>
    <w:div w:id="895630405">
      <w:bodyDiv w:val="1"/>
      <w:marLeft w:val="0"/>
      <w:marRight w:val="0"/>
      <w:marTop w:val="0"/>
      <w:marBottom w:val="0"/>
      <w:divBdr>
        <w:top w:val="none" w:sz="0" w:space="0" w:color="auto"/>
        <w:left w:val="none" w:sz="0" w:space="0" w:color="auto"/>
        <w:bottom w:val="none" w:sz="0" w:space="0" w:color="auto"/>
        <w:right w:val="none" w:sz="0" w:space="0" w:color="auto"/>
      </w:divBdr>
    </w:div>
    <w:div w:id="979992239">
      <w:bodyDiv w:val="1"/>
      <w:marLeft w:val="0"/>
      <w:marRight w:val="0"/>
      <w:marTop w:val="0"/>
      <w:marBottom w:val="0"/>
      <w:divBdr>
        <w:top w:val="none" w:sz="0" w:space="0" w:color="auto"/>
        <w:left w:val="none" w:sz="0" w:space="0" w:color="auto"/>
        <w:bottom w:val="none" w:sz="0" w:space="0" w:color="auto"/>
        <w:right w:val="none" w:sz="0" w:space="0" w:color="auto"/>
      </w:divBdr>
    </w:div>
    <w:div w:id="1027953231">
      <w:bodyDiv w:val="1"/>
      <w:marLeft w:val="0"/>
      <w:marRight w:val="0"/>
      <w:marTop w:val="0"/>
      <w:marBottom w:val="0"/>
      <w:divBdr>
        <w:top w:val="none" w:sz="0" w:space="0" w:color="auto"/>
        <w:left w:val="none" w:sz="0" w:space="0" w:color="auto"/>
        <w:bottom w:val="none" w:sz="0" w:space="0" w:color="auto"/>
        <w:right w:val="none" w:sz="0" w:space="0" w:color="auto"/>
      </w:divBdr>
    </w:div>
    <w:div w:id="1286352973">
      <w:bodyDiv w:val="1"/>
      <w:marLeft w:val="0"/>
      <w:marRight w:val="0"/>
      <w:marTop w:val="0"/>
      <w:marBottom w:val="0"/>
      <w:divBdr>
        <w:top w:val="none" w:sz="0" w:space="0" w:color="auto"/>
        <w:left w:val="none" w:sz="0" w:space="0" w:color="auto"/>
        <w:bottom w:val="none" w:sz="0" w:space="0" w:color="auto"/>
        <w:right w:val="none" w:sz="0" w:space="0" w:color="auto"/>
      </w:divBdr>
    </w:div>
    <w:div w:id="1322076557">
      <w:bodyDiv w:val="1"/>
      <w:marLeft w:val="0"/>
      <w:marRight w:val="0"/>
      <w:marTop w:val="0"/>
      <w:marBottom w:val="0"/>
      <w:divBdr>
        <w:top w:val="none" w:sz="0" w:space="0" w:color="auto"/>
        <w:left w:val="none" w:sz="0" w:space="0" w:color="auto"/>
        <w:bottom w:val="none" w:sz="0" w:space="0" w:color="auto"/>
        <w:right w:val="none" w:sz="0" w:space="0" w:color="auto"/>
      </w:divBdr>
    </w:div>
    <w:div w:id="1505054244">
      <w:bodyDiv w:val="1"/>
      <w:marLeft w:val="0"/>
      <w:marRight w:val="0"/>
      <w:marTop w:val="0"/>
      <w:marBottom w:val="0"/>
      <w:divBdr>
        <w:top w:val="none" w:sz="0" w:space="0" w:color="auto"/>
        <w:left w:val="none" w:sz="0" w:space="0" w:color="auto"/>
        <w:bottom w:val="none" w:sz="0" w:space="0" w:color="auto"/>
        <w:right w:val="none" w:sz="0" w:space="0" w:color="auto"/>
      </w:divBdr>
    </w:div>
    <w:div w:id="1525316520">
      <w:bodyDiv w:val="1"/>
      <w:marLeft w:val="0"/>
      <w:marRight w:val="0"/>
      <w:marTop w:val="0"/>
      <w:marBottom w:val="0"/>
      <w:divBdr>
        <w:top w:val="none" w:sz="0" w:space="0" w:color="auto"/>
        <w:left w:val="none" w:sz="0" w:space="0" w:color="auto"/>
        <w:bottom w:val="none" w:sz="0" w:space="0" w:color="auto"/>
        <w:right w:val="none" w:sz="0" w:space="0" w:color="auto"/>
      </w:divBdr>
    </w:div>
    <w:div w:id="171280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acle.com/index.html" TargetMode="External"/><Relationship Id="rId21" Type="http://schemas.openxmlformats.org/officeDocument/2006/relationships/hyperlink" Target="https://www.meetup.com/Londonjavacommunity/" TargetMode="External"/><Relationship Id="rId34" Type="http://schemas.openxmlformats.org/officeDocument/2006/relationships/image" Target="media/image2.png"/><Relationship Id="rId42" Type="http://schemas.openxmlformats.org/officeDocument/2006/relationships/hyperlink" Target="https://github.com/eclipse/microprofile-health" TargetMode="External"/><Relationship Id="rId47" Type="http://schemas.openxmlformats.org/officeDocument/2006/relationships/hyperlink" Target="https://github.com/OAI/OpenAPI-Specification/blob/master/versions/3.0.0.md" TargetMode="External"/><Relationship Id="rId50" Type="http://schemas.openxmlformats.org/officeDocument/2006/relationships/hyperlink" Target="https://zipkin.io/" TargetMode="External"/><Relationship Id="rId55" Type="http://schemas.openxmlformats.org/officeDocument/2006/relationships/hyperlink" Target="https://openliberty.io/guides/" TargetMode="External"/><Relationship Id="rId63" Type="http://schemas.openxmlformats.org/officeDocument/2006/relationships/image" Target="media/image11.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fujitsu.com/global/" TargetMode="External"/><Relationship Id="rId29" Type="http://schemas.openxmlformats.org/officeDocument/2006/relationships/hyperlink" Target="https://github.com/eclipse/microprofile-bom/releases/tag/1.3" TargetMode="External"/><Relationship Id="rId11" Type="http://schemas.openxmlformats.org/officeDocument/2006/relationships/image" Target="media/image1.png"/><Relationship Id="rId24" Type="http://schemas.openxmlformats.org/officeDocument/2006/relationships/hyperlink" Target="https://smartbear.com/" TargetMode="External"/><Relationship Id="rId32" Type="http://schemas.openxmlformats.org/officeDocument/2006/relationships/hyperlink" Target="https://openliberty.io/" TargetMode="External"/><Relationship Id="rId37" Type="http://schemas.openxmlformats.org/officeDocument/2006/relationships/hyperlink" Target="https://github.com/eclipse/microprofile-config" TargetMode="External"/><Relationship Id="rId40" Type="http://schemas.openxmlformats.org/officeDocument/2006/relationships/hyperlink" Target="https://github.com/eclipse/microprofile-metrics" TargetMode="External"/><Relationship Id="rId45" Type="http://schemas.openxmlformats.org/officeDocument/2006/relationships/hyperlink" Target="https://github.com/eclipse/microprofile-bom/releases/tag/1.2" TargetMode="External"/><Relationship Id="rId53" Type="http://schemas.openxmlformats.org/officeDocument/2006/relationships/hyperlink" Target="https://openliberty.io/guides/" TargetMode="External"/><Relationship Id="rId58" Type="http://schemas.openxmlformats.org/officeDocument/2006/relationships/hyperlink" Target="https://github.com/OpenLiberty/tutorial-microprofile" TargetMode="External"/><Relationship Id="rId5" Type="http://schemas.openxmlformats.org/officeDocument/2006/relationships/webSettings" Target="webSettings.xml"/><Relationship Id="rId61" Type="http://schemas.openxmlformats.org/officeDocument/2006/relationships/image" Target="media/image9.tiff"/><Relationship Id="rId19" Type="http://schemas.openxmlformats.org/officeDocument/2006/relationships/hyperlink" Target="https://www.redhat.com/en" TargetMode="External"/><Relationship Id="rId14" Type="http://schemas.openxmlformats.org/officeDocument/2006/relationships/footer" Target="footer1.xml"/><Relationship Id="rId22" Type="http://schemas.openxmlformats.org/officeDocument/2006/relationships/hyperlink" Target="https://github.com/hammock-project/hammock" TargetMode="External"/><Relationship Id="rId27" Type="http://schemas.openxmlformats.org/officeDocument/2006/relationships/hyperlink" Target="http://microprofile.io/contributors" TargetMode="External"/><Relationship Id="rId30" Type="http://schemas.openxmlformats.org/officeDocument/2006/relationships/hyperlink" Target="https://openliberty.io/" TargetMode="External"/><Relationship Id="rId35" Type="http://schemas.microsoft.com/office/2007/relationships/hdphoto" Target="media/hdphoto1.wdp"/><Relationship Id="rId43" Type="http://schemas.openxmlformats.org/officeDocument/2006/relationships/hyperlink" Target="https://github.com/eclipse/microprofile-fault-tolerance" TargetMode="External"/><Relationship Id="rId48" Type="http://schemas.openxmlformats.org/officeDocument/2006/relationships/hyperlink" Target="https://github.com/eclipse/microprofile-opentracing" TargetMode="External"/><Relationship Id="rId56" Type="http://schemas.openxmlformats.org/officeDocument/2006/relationships/image" Target="media/image5.tiff"/><Relationship Id="rId64" Type="http://schemas.openxmlformats.org/officeDocument/2006/relationships/fontTable" Target="fontTable.xml"/><Relationship Id="rId8" Type="http://schemas.openxmlformats.org/officeDocument/2006/relationships/hyperlink" Target="mailto:emijiang@uk.ibm.com" TargetMode="External"/><Relationship Id="rId51" Type="http://schemas.openxmlformats.org/officeDocument/2006/relationships/hyperlink" Target="https://github.com/jaegertracing/jaeger" TargetMode="External"/><Relationship Id="rId3" Type="http://schemas.openxmlformats.org/officeDocument/2006/relationships/styles" Target="styles.xml"/><Relationship Id="rId12" Type="http://schemas.openxmlformats.org/officeDocument/2006/relationships/hyperlink" Target="http://microprofile.io/" TargetMode="External"/><Relationship Id="rId17" Type="http://schemas.openxmlformats.org/officeDocument/2006/relationships/hyperlink" Target="http://www.tomitribe.com/" TargetMode="External"/><Relationship Id="rId25" Type="http://schemas.openxmlformats.org/officeDocument/2006/relationships/hyperlink" Target="https://hazelcast.com/" TargetMode="External"/><Relationship Id="rId33" Type="http://schemas.openxmlformats.org/officeDocument/2006/relationships/hyperlink" Target="https://wiki.eclipse.org/MicroProfile/Implementation" TargetMode="External"/><Relationship Id="rId38" Type="http://schemas.openxmlformats.org/officeDocument/2006/relationships/hyperlink" Target="https://www.jcp.org/en/jsr/detail?id=382" TargetMode="External"/><Relationship Id="rId46" Type="http://schemas.openxmlformats.org/officeDocument/2006/relationships/hyperlink" Target="https://github.com/eclipse/microprofile-open-api" TargetMode="External"/><Relationship Id="rId59" Type="http://schemas.openxmlformats.org/officeDocument/2006/relationships/image" Target="media/image7.tiff"/><Relationship Id="rId20" Type="http://schemas.openxmlformats.org/officeDocument/2006/relationships/hyperlink" Target="https://ee.kumuluz.com/" TargetMode="External"/><Relationship Id="rId41" Type="http://schemas.openxmlformats.org/officeDocument/2006/relationships/hyperlink" Target="https://github.com/eclipse/microprofile-metrics" TargetMode="External"/><Relationship Id="rId54" Type="http://schemas.openxmlformats.org/officeDocument/2006/relationships/hyperlink" Target="http://microprofile.io/" TargetMode="External"/><Relationship Id="rId62"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ayara.fish/" TargetMode="External"/><Relationship Id="rId23" Type="http://schemas.openxmlformats.org/officeDocument/2006/relationships/hyperlink" Target="https://soujava.org.br/" TargetMode="External"/><Relationship Id="rId28" Type="http://schemas.openxmlformats.org/officeDocument/2006/relationships/hyperlink" Target="https://projects.eclipse.org/projects/technology.microprofile" TargetMode="External"/><Relationship Id="rId36" Type="http://schemas.openxmlformats.org/officeDocument/2006/relationships/image" Target="media/image4.emf"/><Relationship Id="rId49" Type="http://schemas.openxmlformats.org/officeDocument/2006/relationships/hyperlink" Target="http://opentracing.io/" TargetMode="External"/><Relationship Id="rId57" Type="http://schemas.openxmlformats.org/officeDocument/2006/relationships/image" Target="media/image6.tiff"/><Relationship Id="rId10" Type="http://schemas.openxmlformats.org/officeDocument/2006/relationships/hyperlink" Target="mailto:anrouse@uk.ibm.com" TargetMode="External"/><Relationship Id="rId31" Type="http://schemas.openxmlformats.org/officeDocument/2006/relationships/image" Target="media/image3.tiff"/><Relationship Id="rId44" Type="http://schemas.openxmlformats.org/officeDocument/2006/relationships/hyperlink" Target="https://github.com/eclipse/microprofile-jwt-auth" TargetMode="External"/><Relationship Id="rId52" Type="http://schemas.openxmlformats.org/officeDocument/2006/relationships/hyperlink" Target="https://github.com/eclipse/microprofile-rest-client" TargetMode="External"/><Relationship Id="rId60" Type="http://schemas.openxmlformats.org/officeDocument/2006/relationships/image" Target="media/image8.tif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utter@us.ibm.com" TargetMode="External"/><Relationship Id="rId13" Type="http://schemas.openxmlformats.org/officeDocument/2006/relationships/header" Target="header1.xml"/><Relationship Id="rId18" Type="http://schemas.openxmlformats.org/officeDocument/2006/relationships/hyperlink" Target="https://www.ibm.com/cloud/websphere-application-platform" TargetMode="External"/><Relationship Id="rId39" Type="http://schemas.openxmlformats.org/officeDocument/2006/relationships/hyperlink" Target="https://github.com/eclipse/microprofile-health" TargetMode="External"/></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2.png"/><Relationship Id="rId1" Type="http://schemas.openxmlformats.org/officeDocument/2006/relationships/hyperlink" Target="http://microprofile.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D01AC-BB5B-7C4D-980B-45E06B8BE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2145</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EMILY Jiang</cp:lastModifiedBy>
  <cp:revision>3</cp:revision>
  <cp:lastPrinted>2018-04-17T21:55:00Z</cp:lastPrinted>
  <dcterms:created xsi:type="dcterms:W3CDTF">2018-06-12T10:04:00Z</dcterms:created>
  <dcterms:modified xsi:type="dcterms:W3CDTF">2018-06-12T10:04:00Z</dcterms:modified>
</cp:coreProperties>
</file>